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4A4ED68D" w:rsidR="0080624F" w:rsidRPr="00F4403C" w:rsidRDefault="0080624F" w:rsidP="0080624F">
      <w:pPr>
        <w:pStyle w:val="Header"/>
        <w:tabs>
          <w:tab w:val="clear" w:pos="4536"/>
        </w:tabs>
        <w:jc w:val="both"/>
        <w:rPr>
          <w:i/>
          <w:lang w:val="de-DE"/>
        </w:rPr>
      </w:pPr>
      <w:r w:rsidRPr="006D124B">
        <w:rPr>
          <w:lang w:val="de-DE"/>
        </w:rPr>
        <w:t>3GPP TSG RAN WG1 Meeting #8</w:t>
      </w:r>
      <w:r>
        <w:rPr>
          <w:lang w:val="de-DE"/>
        </w:rPr>
        <w:t>7</w:t>
      </w:r>
      <w:r w:rsidRPr="00697FBD">
        <w:rPr>
          <w:lang w:val="de-DE"/>
        </w:rPr>
        <w:tab/>
      </w:r>
      <w:r w:rsidRPr="00F4403C">
        <w:rPr>
          <w:lang w:val="de-DE"/>
        </w:rPr>
        <w:t>R1-</w:t>
      </w:r>
      <w:r>
        <w:rPr>
          <w:lang w:val="de-DE"/>
        </w:rPr>
        <w:t>1611</w:t>
      </w:r>
      <w:r w:rsidR="00B335AC">
        <w:rPr>
          <w:lang w:val="de-DE"/>
        </w:rPr>
        <w:t>318</w:t>
      </w:r>
    </w:p>
    <w:p w14:paraId="4E1392F7" w14:textId="77777777" w:rsidR="0080624F" w:rsidRPr="000833FA" w:rsidRDefault="0080624F" w:rsidP="0080624F">
      <w:pPr>
        <w:pStyle w:val="Header"/>
        <w:rPr>
          <w:color w:val="000000"/>
        </w:rPr>
      </w:pPr>
      <w:r w:rsidRPr="004A6EE9">
        <w:rPr>
          <w:lang w:val="de-DE"/>
        </w:rPr>
        <w:t>Reno, USA 14th - 18th November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596661E4"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B335AC" w:rsidRPr="00B335AC">
        <w:rPr>
          <w:szCs w:val="20"/>
        </w:rPr>
        <w:t>Consideration of Implementation Aspects of Polar Codes</w:t>
      </w:r>
    </w:p>
    <w:p w14:paraId="67D0316B" w14:textId="72BAAADF" w:rsidR="00FE5799" w:rsidRPr="0003368D" w:rsidRDefault="00FE5799" w:rsidP="00FE5799">
      <w:pPr>
        <w:pStyle w:val="Header"/>
        <w:tabs>
          <w:tab w:val="left" w:pos="1800"/>
        </w:tabs>
      </w:pPr>
      <w:r w:rsidRPr="0003368D">
        <w:t>Agenda Item:</w:t>
      </w:r>
      <w:bookmarkStart w:id="1" w:name="Source"/>
      <w:bookmarkEnd w:id="1"/>
      <w:r w:rsidRPr="0003368D">
        <w:tab/>
      </w:r>
      <w:r w:rsidR="0080624F">
        <w:t>7.1.5.1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59BB6ECC" w14:textId="5E5A5976" w:rsidR="007133C0" w:rsidRDefault="00022117" w:rsidP="007133C0">
      <w:pPr>
        <w:pStyle w:val="BodyText"/>
      </w:pPr>
      <w:r>
        <w:t xml:space="preserve">Channel coding is one of the most </w:t>
      </w:r>
      <w:r w:rsidR="00455D1B">
        <w:t>important</w:t>
      </w:r>
      <w:r>
        <w:t xml:space="preserve"> area</w:t>
      </w:r>
      <w:r w:rsidR="00213E2C">
        <w:t>s</w:t>
      </w:r>
      <w:r>
        <w:t xml:space="preserve"> in the </w:t>
      </w:r>
      <w:r w:rsidR="00113731">
        <w:t>physical layer</w:t>
      </w:r>
      <w:r>
        <w:t xml:space="preserve"> </w:t>
      </w:r>
      <w:r w:rsidR="003C1756">
        <w:t>of</w:t>
      </w:r>
      <w:r>
        <w:t xml:space="preserve"> New Radio (NR) Access Technology</w:t>
      </w:r>
      <w:r w:rsidR="00213E2C">
        <w:t xml:space="preserve"> </w:t>
      </w:r>
      <w:r w:rsidR="00455D1B">
        <w:t xml:space="preserve">due to its </w:t>
      </w:r>
      <w:r w:rsidR="00213E2C">
        <w:t xml:space="preserve">far-reaching impact on both system performance and </w:t>
      </w:r>
      <w:r w:rsidR="00A1367C">
        <w:t>equipment cost</w:t>
      </w:r>
      <w:r>
        <w:t xml:space="preserve">.  </w:t>
      </w:r>
      <w:r w:rsidR="007133C0">
        <w:t>In RAN #86bis meeting, the agreement was reached to use LDPC codes for e</w:t>
      </w:r>
      <w:bookmarkStart w:id="3" w:name="_GoBack"/>
      <w:bookmarkEnd w:id="3"/>
      <w:r w:rsidR="007133C0">
        <w:t xml:space="preserve">MBB for information block sizes &gt; </w:t>
      </w:r>
      <w:r w:rsidR="002841E3">
        <w:t>X</w:t>
      </w:r>
      <w:r w:rsidR="007133C0">
        <w:t xml:space="preserve">, where </w:t>
      </w:r>
      <w:r w:rsidR="002841E3">
        <w:t>X</w:t>
      </w:r>
      <w:r w:rsidR="007133C0">
        <w:t xml:space="preserve"> will be decided in RAN #87 meeting, and currently</w:t>
      </w:r>
      <w:r w:rsidR="002841E3">
        <w:t xml:space="preserve"> X is undecided, with range</w:t>
      </w:r>
      <w:r w:rsidR="007133C0">
        <w:t xml:space="preserve"> </w:t>
      </w:r>
      <m:oMath>
        <m:r>
          <w:rPr>
            <w:rFonts w:ascii="Cambria Math" w:hAnsi="Cambria Math"/>
          </w:rPr>
          <m:t>128≤X≤1024</m:t>
        </m:r>
      </m:oMath>
      <w:r w:rsidR="007133C0">
        <w:t xml:space="preserve"> bits. For all other scenarios, including control channel</w:t>
      </w:r>
      <w:r w:rsidR="00566EB0">
        <w:t>, URLLC, and mMTC scenarios</w:t>
      </w:r>
      <w:r w:rsidR="007133C0">
        <w:t xml:space="preserve">, the choice of the coding scheme is still open, and the </w:t>
      </w:r>
      <w:r w:rsidR="001B3E6B">
        <w:t xml:space="preserve">candidates are </w:t>
      </w:r>
      <w:r w:rsidR="007133C0">
        <w:t>Turbo, LDPC, Polar and Tail-biting Convolutional Codes.</w:t>
      </w:r>
    </w:p>
    <w:p w14:paraId="594F145C" w14:textId="05EE0C7F" w:rsidR="00BF5975" w:rsidRDefault="00CE25B4" w:rsidP="00B64990">
      <w:pPr>
        <w:pStyle w:val="BodyText"/>
      </w:pPr>
      <w:r w:rsidRPr="007E359C">
        <w:t xml:space="preserve">In </w:t>
      </w:r>
      <w:r w:rsidR="003D6C1A" w:rsidRPr="007E359C">
        <w:fldChar w:fldCharType="begin"/>
      </w:r>
      <w:r w:rsidR="003D6C1A" w:rsidRPr="007E359C">
        <w:instrText xml:space="preserve"> REF _Ref465699412 \r \h </w:instrText>
      </w:r>
      <w:r w:rsidR="007E359C">
        <w:instrText xml:space="preserve"> \* MERGEFORMAT </w:instrText>
      </w:r>
      <w:r w:rsidR="003D6C1A" w:rsidRPr="007E359C">
        <w:fldChar w:fldCharType="separate"/>
      </w:r>
      <w:r w:rsidR="003D6C1A" w:rsidRPr="007E359C">
        <w:t>[1]</w:t>
      </w:r>
      <w:r w:rsidR="003D6C1A" w:rsidRPr="007E359C">
        <w:fldChar w:fldCharType="end"/>
      </w:r>
      <w:r w:rsidR="003D6C1A" w:rsidRPr="007E359C">
        <w:t xml:space="preserve">, </w:t>
      </w:r>
      <w:r w:rsidR="007E359C" w:rsidRPr="007E359C">
        <w:t xml:space="preserve">a new variant of polar code, </w:t>
      </w:r>
      <w:r w:rsidR="00B90063">
        <w:t>termed</w:t>
      </w:r>
      <w:r w:rsidR="007E359C" w:rsidRPr="007E359C">
        <w:t xml:space="preserve"> Parity-Check (PC) polar code</w:t>
      </w:r>
      <w:r w:rsidR="00680C63">
        <w:t xml:space="preserve">, </w:t>
      </w:r>
      <w:r w:rsidR="00680C63" w:rsidRPr="007E359C">
        <w:t>was introduced</w:t>
      </w:r>
      <w:r w:rsidR="00A501AA">
        <w:t xml:space="preserve">, </w:t>
      </w:r>
      <w:r w:rsidR="007E359C" w:rsidRPr="007E359C">
        <w:t xml:space="preserve">where </w:t>
      </w:r>
      <w:r w:rsidR="00BC1ABD">
        <w:t xml:space="preserve">some </w:t>
      </w:r>
      <w:r w:rsidR="007E359C" w:rsidRPr="007E359C">
        <w:t xml:space="preserve">frozen bit values </w:t>
      </w:r>
      <w:r w:rsidR="00A501AA">
        <w:t xml:space="preserve">in conventional polar codes </w:t>
      </w:r>
      <w:r w:rsidR="007E359C" w:rsidRPr="007E359C">
        <w:t>are replaced by</w:t>
      </w:r>
      <w:r w:rsidR="00555985">
        <w:t xml:space="preserve"> parity check bit values</w:t>
      </w:r>
      <w:r w:rsidR="00FF3E68">
        <w:t xml:space="preserve"> </w:t>
      </w:r>
      <w:r w:rsidR="00522F0F">
        <w:t>derived from</w:t>
      </w:r>
      <w:r w:rsidR="00FF3E68">
        <w:t xml:space="preserve"> information bit values</w:t>
      </w:r>
      <w:r w:rsidR="00BF5975">
        <w:t xml:space="preserve">.  </w:t>
      </w:r>
      <w:r w:rsidR="00B64990">
        <w:t xml:space="preserve">As in conventional Polar codes, the set of locations of the information bits, as well as that of the parity bits, need to be calculated </w:t>
      </w:r>
      <w:r w:rsidR="00480BD5">
        <w:t>(</w:t>
      </w:r>
      <w:r w:rsidR="00BF5975">
        <w:t>on-the-fly</w:t>
      </w:r>
      <w:r w:rsidR="00480BD5">
        <w:t>)</w:t>
      </w:r>
      <w:r w:rsidR="00BF5975">
        <w:t xml:space="preserve"> </w:t>
      </w:r>
      <w:r w:rsidR="00B64990">
        <w:t>for each combination of information length (</w:t>
      </w:r>
      <m:oMath>
        <m:r>
          <w:rPr>
            <w:rFonts w:ascii="Cambria Math" w:hAnsi="Cambria Math"/>
          </w:rPr>
          <m:t>K</m:t>
        </m:r>
      </m:oMath>
      <w:r w:rsidR="00B64990">
        <w:t>) and code length (</w:t>
      </w:r>
      <m:oMath>
        <m:r>
          <w:rPr>
            <w:rFonts w:ascii="Cambria Math" w:hAnsi="Cambria Math"/>
          </w:rPr>
          <m:t>N</m:t>
        </m:r>
      </m:oMath>
      <w:r w:rsidR="00B64990">
        <w:t xml:space="preserve">). </w:t>
      </w:r>
    </w:p>
    <w:p w14:paraId="3E8B20D8" w14:textId="3C0C9610" w:rsidR="00C90B88" w:rsidRDefault="00B64990" w:rsidP="00B64990">
      <w:pPr>
        <w:pStyle w:val="BodyText"/>
      </w:pPr>
      <w:r>
        <w:t xml:space="preserve">It is also proposed in </w:t>
      </w:r>
      <w:r w:rsidRPr="007E359C">
        <w:fldChar w:fldCharType="begin"/>
      </w:r>
      <w:r w:rsidRPr="007E359C">
        <w:instrText xml:space="preserve"> REF _Ref465699412 \r \h </w:instrText>
      </w:r>
      <w:r>
        <w:instrText xml:space="preserve"> \* MERGEFORMAT </w:instrText>
      </w:r>
      <w:r w:rsidRPr="007E359C">
        <w:fldChar w:fldCharType="separate"/>
      </w:r>
      <w:r w:rsidRPr="007E359C">
        <w:t>[1]</w:t>
      </w:r>
      <w:r w:rsidRPr="007E359C">
        <w:fldChar w:fldCharType="end"/>
      </w:r>
      <w:r>
        <w:t xml:space="preserve"> that the rate matching </w:t>
      </w:r>
      <w:r w:rsidR="007706CD">
        <w:t>method described</w:t>
      </w:r>
      <w:r>
        <w:t xml:space="preserve"> </w:t>
      </w:r>
      <w:r>
        <w:fldChar w:fldCharType="begin"/>
      </w:r>
      <w:r>
        <w:instrText xml:space="preserve"> REF _Ref462486095 \r \h </w:instrText>
      </w:r>
      <w:r>
        <w:fldChar w:fldCharType="separate"/>
      </w:r>
      <w:r>
        <w:t>[2]</w:t>
      </w:r>
      <w:r>
        <w:fldChar w:fldCharType="end"/>
      </w:r>
      <w:r>
        <w:t xml:space="preserve"> is to be used in conjunction with this new variant of polar codes when calculating the set of information bits and the set of </w:t>
      </w:r>
      <w:r w:rsidR="00BF5975">
        <w:t xml:space="preserve">parity bit locations for the given combination of </w:t>
      </w:r>
      <m:oMath>
        <m:r>
          <w:rPr>
            <w:rFonts w:ascii="Cambria Math" w:hAnsi="Cambria Math"/>
          </w:rPr>
          <m:t>K</m:t>
        </m:r>
      </m:oMath>
      <w:r w:rsidR="00BF5975">
        <w:t xml:space="preserve"> and </w:t>
      </w:r>
      <m:oMath>
        <m:r>
          <w:rPr>
            <w:rFonts w:ascii="Cambria Math" w:hAnsi="Cambria Math"/>
          </w:rPr>
          <m:t>N</m:t>
        </m:r>
      </m:oMath>
      <w:r w:rsidR="00BF5975">
        <w:t>.</w:t>
      </w:r>
    </w:p>
    <w:p w14:paraId="234DF4E8" w14:textId="3E0D0847" w:rsidR="00BF5975" w:rsidRPr="007E359C" w:rsidRDefault="00BF5975" w:rsidP="00B64990">
      <w:pPr>
        <w:pStyle w:val="BodyText"/>
      </w:pPr>
      <w:r>
        <w:t xml:space="preserve">In addition, in order to reduce the </w:t>
      </w:r>
      <w:r w:rsidR="00324F86">
        <w:t xml:space="preserve">latency of the PC Polar codes, it was proposed in </w:t>
      </w:r>
      <w:r w:rsidR="00324F86" w:rsidRPr="007E359C">
        <w:fldChar w:fldCharType="begin"/>
      </w:r>
      <w:r w:rsidR="00324F86" w:rsidRPr="007E359C">
        <w:instrText xml:space="preserve"> REF _Ref465699412 \r \h </w:instrText>
      </w:r>
      <w:r w:rsidR="00324F86">
        <w:instrText xml:space="preserve"> \* MERGEFORMAT </w:instrText>
      </w:r>
      <w:r w:rsidR="00324F86" w:rsidRPr="007E359C">
        <w:fldChar w:fldCharType="separate"/>
      </w:r>
      <w:r w:rsidR="00324F86" w:rsidRPr="007E359C">
        <w:t>[1]</w:t>
      </w:r>
      <w:r w:rsidR="00324F86" w:rsidRPr="007E359C">
        <w:fldChar w:fldCharType="end"/>
      </w:r>
      <w:r w:rsidR="00324F86">
        <w:t xml:space="preserve"> to divide a block of coded bits into two or more sub-blocks </w:t>
      </w:r>
      <w:r w:rsidR="009E05FA">
        <w:t xml:space="preserve">or segments </w:t>
      </w:r>
      <w:r w:rsidR="00324F86">
        <w:t xml:space="preserve">of the same length, so that parallel decoding of all </w:t>
      </w:r>
      <w:r w:rsidR="00DE3940">
        <w:t>segments</w:t>
      </w:r>
      <w:r w:rsidR="00324F86">
        <w:t xml:space="preserve"> can be carried out in parallel with duplicate hardwa</w:t>
      </w:r>
      <w:r w:rsidR="00D22AFB">
        <w:t>re</w:t>
      </w:r>
      <w:r w:rsidR="00324F86">
        <w:t>.</w:t>
      </w:r>
      <w:r w:rsidR="00D22AFB">
        <w:t xml:space="preserve"> </w:t>
      </w:r>
      <w:r w:rsidR="00FC74E7">
        <w:t xml:space="preserve"> This scheme is </w:t>
      </w:r>
      <w:r w:rsidR="00A73937">
        <w:t xml:space="preserve">alternatively </w:t>
      </w:r>
      <w:r w:rsidR="00FC74E7">
        <w:t>termed chained</w:t>
      </w:r>
      <w:r w:rsidR="00C841F6">
        <w:t>, concatenated</w:t>
      </w:r>
      <w:r w:rsidR="002121A8">
        <w:t>,</w:t>
      </w:r>
      <w:r w:rsidR="00FC74E7">
        <w:t xml:space="preserve"> </w:t>
      </w:r>
      <w:r w:rsidR="00D22AFB">
        <w:t xml:space="preserve">or </w:t>
      </w:r>
      <w:r w:rsidR="00966E94">
        <w:t>segmented</w:t>
      </w:r>
      <w:r w:rsidR="00D22AFB">
        <w:t xml:space="preserve"> Polar code </w:t>
      </w:r>
      <w:r w:rsidR="00D22AFB" w:rsidRPr="007E359C">
        <w:fldChar w:fldCharType="begin"/>
      </w:r>
      <w:r w:rsidR="00D22AFB" w:rsidRPr="007E359C">
        <w:instrText xml:space="preserve"> REF _Ref465699412 \r \h </w:instrText>
      </w:r>
      <w:r w:rsidR="00D22AFB">
        <w:instrText xml:space="preserve"> \* MERGEFORMAT </w:instrText>
      </w:r>
      <w:r w:rsidR="00D22AFB" w:rsidRPr="007E359C">
        <w:fldChar w:fldCharType="separate"/>
      </w:r>
      <w:r w:rsidR="00D22AFB" w:rsidRPr="007E359C">
        <w:t>[1]</w:t>
      </w:r>
      <w:r w:rsidR="00D22AFB" w:rsidRPr="007E359C">
        <w:fldChar w:fldCharType="end"/>
      </w:r>
      <w:r w:rsidR="00974C73">
        <w:t>.</w:t>
      </w:r>
      <w:r w:rsidR="00371FCF">
        <w:t xml:space="preserve">  </w:t>
      </w:r>
      <w:r w:rsidR="00A73937">
        <w:t>To</w:t>
      </w:r>
      <w:r w:rsidR="00371FCF">
        <w:t xml:space="preserve"> avoid co</w:t>
      </w:r>
      <w:r w:rsidR="0051372C">
        <w:t>nfusion with concatenated coding</w:t>
      </w:r>
      <w:r w:rsidR="00371FCF">
        <w:t xml:space="preserve">, we refer to this </w:t>
      </w:r>
      <w:r w:rsidR="006A431B">
        <w:t xml:space="preserve">scheme </w:t>
      </w:r>
      <w:r w:rsidR="00371FCF">
        <w:t>as segmented Polar code in this contribution.</w:t>
      </w:r>
    </w:p>
    <w:p w14:paraId="56891B63" w14:textId="4B26F47C" w:rsidR="004816A9" w:rsidRDefault="004816A9" w:rsidP="004816A9">
      <w:pPr>
        <w:pStyle w:val="BodyText"/>
      </w:pPr>
      <w:r>
        <w:t>In this cont</w:t>
      </w:r>
      <w:r w:rsidR="003D6C1A">
        <w:t xml:space="preserve">ribution, </w:t>
      </w:r>
      <w:r w:rsidR="00022117">
        <w:t xml:space="preserve">we examine </w:t>
      </w:r>
      <w:r w:rsidR="007706CD">
        <w:t>some properties</w:t>
      </w:r>
      <w:r w:rsidR="00D61BA3">
        <w:t xml:space="preserve"> and </w:t>
      </w:r>
      <w:r w:rsidR="003D6C1A">
        <w:t>implementation i</w:t>
      </w:r>
      <w:r w:rsidR="00324F86">
        <w:t xml:space="preserve">ssues of these </w:t>
      </w:r>
      <w:r w:rsidR="0002293C">
        <w:t xml:space="preserve">different </w:t>
      </w:r>
      <w:r w:rsidR="00324F86">
        <w:t>variants of P</w:t>
      </w:r>
      <w:r w:rsidR="003D6C1A">
        <w:t>olar codes.</w:t>
      </w:r>
    </w:p>
    <w:p w14:paraId="1590E2AA" w14:textId="1D1D0D9D" w:rsidR="00EB3B75" w:rsidRDefault="00EB3B75" w:rsidP="00EB3B75">
      <w:pPr>
        <w:pStyle w:val="Heading1"/>
      </w:pPr>
      <w:r>
        <w:t>Polar Decoding in General</w:t>
      </w:r>
    </w:p>
    <w:p w14:paraId="7E9FF4DB" w14:textId="602C3AED" w:rsidR="00543774" w:rsidRPr="00543774" w:rsidRDefault="00543774" w:rsidP="00543774">
      <w:pPr>
        <w:pStyle w:val="BodyText"/>
      </w:pPr>
      <w:r>
        <w:t>In this section, we discuss p</w:t>
      </w:r>
      <w:r w:rsidR="000915B5">
        <w:t>olar decoding in general. This reflects the fundamental issues shared by the numerous variations of Polar code design.</w:t>
      </w:r>
    </w:p>
    <w:p w14:paraId="3EF0FC7B" w14:textId="47903534" w:rsidR="008E492B" w:rsidRDefault="003F10FC" w:rsidP="008E492B">
      <w:pPr>
        <w:pStyle w:val="Heading2"/>
        <w:tabs>
          <w:tab w:val="clear" w:pos="3447"/>
        </w:tabs>
        <w:ind w:left="630" w:hanging="630"/>
      </w:pPr>
      <w:r>
        <w:t xml:space="preserve">High </w:t>
      </w:r>
      <w:r w:rsidR="008E492B">
        <w:t>Latency</w:t>
      </w:r>
    </w:p>
    <w:p w14:paraId="41891582" w14:textId="17C29BE5" w:rsidR="007E3819" w:rsidRDefault="00EE7731" w:rsidP="00EE7731">
      <w:pPr>
        <w:pStyle w:val="BodyText"/>
      </w:pPr>
      <w:r w:rsidRPr="00F81970">
        <w:t>Polar decoder is serial in nature and incurs longer latency than even turbo code.</w:t>
      </w:r>
      <w:r w:rsidR="00303EB3">
        <w:t xml:space="preserve">  For a </w:t>
      </w:r>
      <w:r w:rsidR="00C0675C">
        <w:t xml:space="preserve">possibly punctured </w:t>
      </w:r>
      <w:r w:rsidR="00303EB3">
        <w:t xml:space="preserve">Polar code of block length </w:t>
      </w:r>
      <m:oMath>
        <m:r>
          <w:rPr>
            <w:rFonts w:ascii="Cambria Math" w:hAnsi="Cambria Math"/>
          </w:rPr>
          <m:t>N</m:t>
        </m:r>
      </m:oMath>
      <w:r w:rsidR="00303EB3">
        <w:t xml:space="preserve">, </w:t>
      </w:r>
      <w:r w:rsidR="009C6530">
        <w:t xml:space="preserve">a </w:t>
      </w:r>
      <w:r w:rsidR="00B80037">
        <w:t>successive cancellation (</w:t>
      </w:r>
      <w:r w:rsidR="009C6530">
        <w:t>SC</w:t>
      </w:r>
      <w:r w:rsidR="00B80037">
        <w:t>)</w:t>
      </w:r>
      <w:r w:rsidR="009C6530">
        <w:t xml:space="preserve"> or </w:t>
      </w:r>
      <w:r w:rsidR="00B80037">
        <w:t>a successive cancellation list (</w:t>
      </w:r>
      <w:r w:rsidR="009C6530">
        <w:t>SCL</w:t>
      </w:r>
      <w:r w:rsidR="00B80037">
        <w:t>)</w:t>
      </w:r>
      <w:r w:rsidR="00B423FE">
        <w:t xml:space="preserve"> </w:t>
      </w:r>
      <w:r w:rsidR="00B423FE">
        <w:fldChar w:fldCharType="begin"/>
      </w:r>
      <w:r w:rsidR="00B423FE">
        <w:instrText xml:space="preserve"> REF _Ref465850291 \r \h </w:instrText>
      </w:r>
      <w:r w:rsidR="00B423FE">
        <w:fldChar w:fldCharType="separate"/>
      </w:r>
      <w:r w:rsidR="00B423FE">
        <w:t>[4]</w:t>
      </w:r>
      <w:r w:rsidR="00B423FE">
        <w:fldChar w:fldCharType="end"/>
      </w:r>
      <w:r w:rsidR="00303EB3">
        <w:t xml:space="preserve"> decoder has to traverse serially through every non-root node of a </w:t>
      </w:r>
      <w:r w:rsidR="003F1D60">
        <w:t xml:space="preserve">decoding </w:t>
      </w:r>
      <w:r w:rsidR="00303EB3">
        <w:t xml:space="preserve">tree </w:t>
      </w:r>
      <w:r w:rsidR="00DC33DA">
        <w:fldChar w:fldCharType="begin"/>
      </w:r>
      <w:r w:rsidR="00DC33DA">
        <w:instrText xml:space="preserve"> REF _Ref466022883 \r \h </w:instrText>
      </w:r>
      <w:r w:rsidR="00DC33DA">
        <w:fldChar w:fldCharType="separate"/>
      </w:r>
      <w:r w:rsidR="00DC33DA">
        <w:t>[5]</w:t>
      </w:r>
      <w:r w:rsidR="00DC33DA">
        <w:fldChar w:fldCharType="end"/>
      </w:r>
      <w:r w:rsidR="00DC33DA">
        <w:t xml:space="preserve"> </w:t>
      </w:r>
      <w:r w:rsidR="00303EB3">
        <w:t xml:space="preserve">of depth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e>
        </m:d>
      </m:oMath>
      <w:r w:rsidR="00303EB3">
        <w:t xml:space="preserve"> in order to combine the necessary log-likelihood ratios (LLRs). </w:t>
      </w:r>
      <w:r w:rsidR="00E620B5">
        <w:t xml:space="preserve"> This alone requires at least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-2)</m:t>
        </m:r>
      </m:oMath>
      <w:r w:rsidR="00E620B5">
        <w:t xml:space="preserve"> clock cycles, regardless of the </w:t>
      </w:r>
      <w:r w:rsidR="003924CC">
        <w:t>amount of hardware</w:t>
      </w:r>
      <w:r w:rsidR="00C0675C">
        <w:t xml:space="preserve">, where </w:t>
      </w:r>
      <m:oMath>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e>
            </m:d>
          </m:sup>
        </m:sSup>
        <m:r>
          <w:rPr>
            <w:rFonts w:ascii="Cambria Math" w:hAnsi="Cambria Math"/>
          </w:rPr>
          <m:t>≥N</m:t>
        </m:r>
      </m:oMath>
      <w:r w:rsidR="007C0778">
        <w:t xml:space="preserve"> </w:t>
      </w:r>
      <w:r w:rsidR="007A1868">
        <w:t>is the mother code length</w:t>
      </w:r>
      <w:r w:rsidR="0048656A">
        <w:t xml:space="preserve">. </w:t>
      </w:r>
      <w:r w:rsidR="00303EB3">
        <w:t xml:space="preserve">Although simplified successive cancellation (SSC) techniques </w:t>
      </w:r>
      <w:r w:rsidR="00DC33DA">
        <w:fldChar w:fldCharType="begin"/>
      </w:r>
      <w:r w:rsidR="00DC33DA">
        <w:instrText xml:space="preserve"> REF _Ref466022828 \r \h </w:instrText>
      </w:r>
      <w:r w:rsidR="00DC33DA">
        <w:fldChar w:fldCharType="separate"/>
      </w:r>
      <w:r w:rsidR="00DC33DA">
        <w:t>[6]</w:t>
      </w:r>
      <w:r w:rsidR="00DC33DA">
        <w:fldChar w:fldCharType="end"/>
      </w:r>
      <w:r w:rsidR="00DC33DA">
        <w:t xml:space="preserve"> </w:t>
      </w:r>
      <w:r w:rsidR="00200F16">
        <w:t>may</w:t>
      </w:r>
      <w:r w:rsidR="00E620B5">
        <w:t xml:space="preserve"> be adopted to reduce the latency</w:t>
      </w:r>
      <w:r w:rsidR="00200F16">
        <w:t xml:space="preserve"> for specific information/frozen </w:t>
      </w:r>
      <w:r w:rsidR="003924CC">
        <w:t>sets</w:t>
      </w:r>
      <w:r w:rsidR="00E620B5">
        <w:t xml:space="preserve">, their effectiveness </w:t>
      </w:r>
      <w:r w:rsidR="003924CC">
        <w:t>varies with</w:t>
      </w:r>
      <w:r w:rsidR="00E620B5">
        <w:t xml:space="preserve"> </w:t>
      </w:r>
      <w:r w:rsidR="003924CC">
        <w:t>these sets</w:t>
      </w:r>
      <w:r w:rsidR="00C512EB">
        <w:t xml:space="preserve">, and </w:t>
      </w:r>
      <w:r w:rsidR="003924CC">
        <w:t>the</w:t>
      </w:r>
      <w:r w:rsidR="00C512EB">
        <w:t xml:space="preserve"> worst-case latency</w:t>
      </w:r>
      <w:r w:rsidR="003924CC">
        <w:t xml:space="preserve"> cannot be reduced</w:t>
      </w:r>
      <w:r w:rsidR="00C512EB">
        <w:t>.</w:t>
      </w:r>
      <w:r w:rsidR="003924CC">
        <w:t xml:space="preserve">  Moreover, a </w:t>
      </w:r>
      <w:r w:rsidR="007209D2">
        <w:t>slight increase in</w:t>
      </w:r>
      <w:r w:rsidR="003924CC">
        <w:t xml:space="preserve"> information block size </w:t>
      </w:r>
      <m:oMath>
        <m:r>
          <w:rPr>
            <w:rFonts w:ascii="Cambria Math" w:hAnsi="Cambria Math"/>
          </w:rPr>
          <m:t>K</m:t>
        </m:r>
      </m:oMath>
      <w:r w:rsidR="007209D2">
        <w:t xml:space="preserve"> </w:t>
      </w:r>
      <w:r w:rsidR="00D11EDD">
        <w:t xml:space="preserve">for a fixed code rate </w:t>
      </w:r>
      <m:oMath>
        <m:r>
          <w:rPr>
            <w:rFonts w:ascii="Cambria Math" w:hAnsi="Cambria Math"/>
          </w:rPr>
          <m:t>R</m:t>
        </m:r>
      </m:oMath>
      <w:r w:rsidR="00D11EDD">
        <w:t xml:space="preserve"> </w:t>
      </w:r>
      <w:r w:rsidR="007209D2">
        <w:t>or</w:t>
      </w:r>
      <w:r w:rsidR="003924CC">
        <w:t xml:space="preserve"> </w:t>
      </w:r>
      <w:r w:rsidR="0048656A">
        <w:t xml:space="preserve">a small reduction in coding rate </w:t>
      </w:r>
      <m:oMath>
        <m:r>
          <w:rPr>
            <w:rFonts w:ascii="Cambria Math" w:hAnsi="Cambria Math"/>
          </w:rPr>
          <m:t>R</m:t>
        </m:r>
      </m:oMath>
      <w:r w:rsidR="0048656A">
        <w:t xml:space="preserve"> </w:t>
      </w:r>
      <w:r w:rsidR="00D11EDD">
        <w:t xml:space="preserve">for a fixed </w:t>
      </w:r>
      <m:oMath>
        <m:r>
          <w:rPr>
            <w:rFonts w:ascii="Cambria Math" w:hAnsi="Cambria Math"/>
          </w:rPr>
          <m:t>K</m:t>
        </m:r>
      </m:oMath>
      <w:r w:rsidR="00D11EDD">
        <w:t xml:space="preserve"> </w:t>
      </w:r>
      <w:r w:rsidR="0048656A">
        <w:t xml:space="preserve">can lead to doubling of latency since the exponent of </w:t>
      </w:r>
      <m:oMath>
        <m:sSub>
          <m:sSubPr>
            <m:ctrlPr>
              <w:rPr>
                <w:rFonts w:ascii="Cambria Math" w:hAnsi="Cambria Math"/>
                <w:i/>
              </w:rPr>
            </m:ctrlPr>
          </m:sSubPr>
          <m:e>
            <m:r>
              <w:rPr>
                <w:rFonts w:ascii="Cambria Math" w:hAnsi="Cambria Math"/>
              </w:rPr>
              <m:t>N</m:t>
            </m:r>
          </m:e>
          <m:sub>
            <m:r>
              <w:rPr>
                <w:rFonts w:ascii="Cambria Math" w:hAnsi="Cambria Math"/>
              </w:rPr>
              <m:t>o</m:t>
            </m:r>
          </m:sub>
        </m:sSub>
      </m:oMath>
      <w:r w:rsidR="0048656A">
        <w:t xml:space="preserve"> is quantized.</w:t>
      </w:r>
      <w:r w:rsidR="000B3B09">
        <w:t xml:space="preserve">  For example, for </w:t>
      </w:r>
      <m:oMath>
        <m:r>
          <w:rPr>
            <w:rFonts w:ascii="Cambria Math" w:hAnsi="Cambria Math"/>
          </w:rPr>
          <m:t>K=1000</m:t>
        </m:r>
      </m:oMath>
      <w:r w:rsidR="000B3B09">
        <w:t xml:space="preserve"> information bits, a decrease in coding rate from </w:t>
      </w:r>
      <m:oMath>
        <m:r>
          <w:rPr>
            <w:rFonts w:ascii="Cambria Math" w:hAnsi="Cambria Math"/>
          </w:rPr>
          <m:t>R=1/4</m:t>
        </m:r>
      </m:oMath>
      <w:r w:rsidR="000B3B09">
        <w:t xml:space="preserve"> to </w:t>
      </w:r>
      <m:oMath>
        <m:r>
          <w:rPr>
            <w:rFonts w:ascii="Cambria Math" w:hAnsi="Cambria Math"/>
          </w:rPr>
          <m:t>R=1/5</m:t>
        </m:r>
      </m:oMath>
      <w:r w:rsidR="000B3B09">
        <w:t xml:space="preserve"> </w:t>
      </w:r>
      <w:r w:rsidR="002256DA">
        <w:t>can lead</w:t>
      </w:r>
      <w:r w:rsidR="000B3B09">
        <w:t xml:space="preserve"> to an increase in the clock cycles of (2 × 4096 – 2) = 8190 cycles to (2 × 8192 – 2)</w:t>
      </w:r>
      <w:r w:rsidR="002256DA">
        <w:t xml:space="preserve"> = 16390 cycles.</w:t>
      </w:r>
    </w:p>
    <w:p w14:paraId="26D5A660" w14:textId="7D203F47" w:rsidR="00EE7731" w:rsidRPr="004816A9" w:rsidRDefault="00EE7731" w:rsidP="00EE7731">
      <w:pPr>
        <w:pStyle w:val="BodyText"/>
      </w:pPr>
      <w:r>
        <w:t>There is no equivalent of windowing technique for Polar.</w:t>
      </w:r>
      <w:r w:rsidRPr="00F81970">
        <w:t xml:space="preserve"> </w:t>
      </w:r>
      <w:r>
        <w:t xml:space="preserve">In contrast, while turbo code is serial in nature, </w:t>
      </w:r>
      <w:r w:rsidRPr="00F81970">
        <w:t xml:space="preserve">windowing technique </w:t>
      </w:r>
      <w:r>
        <w:t xml:space="preserve">can be used to achieve high </w:t>
      </w:r>
      <w:r w:rsidRPr="00F81970">
        <w:t>parallelism.</w:t>
      </w:r>
      <w:r>
        <w:t xml:space="preserve"> Chained segmented Polar codes proposed in [1] is an attempt to achieve latency reduction. However, this design </w:t>
      </w:r>
      <w:r w:rsidR="007E3819">
        <w:t xml:space="preserve">totally </w:t>
      </w:r>
      <w:r>
        <w:t xml:space="preserve">changes the code construction, and it is not merely a </w:t>
      </w:r>
      <w:r w:rsidR="00ED529A">
        <w:t xml:space="preserve">change in </w:t>
      </w:r>
      <w:r>
        <w:t>decoding method</w:t>
      </w:r>
      <w:r w:rsidR="00ED529A">
        <w:t>s</w:t>
      </w:r>
      <w:r>
        <w:t xml:space="preserve">. In contrast, windowing technique often used in turbo decoding does not change the code construction. In addition, </w:t>
      </w:r>
      <w:r w:rsidRPr="00F81970">
        <w:t xml:space="preserve">the </w:t>
      </w:r>
      <w:r>
        <w:t xml:space="preserve">level of </w:t>
      </w:r>
      <w:r w:rsidRPr="00F81970">
        <w:t xml:space="preserve">parallelism introduced by </w:t>
      </w:r>
      <w:r>
        <w:t>segmentation illustrated in [1]</w:t>
      </w:r>
      <w:r w:rsidRPr="00F81970">
        <w:t xml:space="preserve"> </w:t>
      </w:r>
      <w:r>
        <w:t>is only on the second order of parallelism, which</w:t>
      </w:r>
      <w:r w:rsidRPr="00F81970">
        <w:t xml:space="preserve"> is far from the </w:t>
      </w:r>
      <w:r>
        <w:t xml:space="preserve">high level of </w:t>
      </w:r>
      <w:r w:rsidRPr="00F81970">
        <w:t xml:space="preserve">parallelism available to Turbo and LDPC. </w:t>
      </w:r>
      <w:r>
        <w:t xml:space="preserve">A higher level of </w:t>
      </w:r>
      <w:r w:rsidR="00137385">
        <w:t>parallelism can only be achieved with higher number of segmentation at</w:t>
      </w:r>
      <w:r>
        <w:t xml:space="preserve"> </w:t>
      </w:r>
      <w:r w:rsidR="00137385">
        <w:t>expense of</w:t>
      </w:r>
      <w:r>
        <w:t xml:space="preserve"> </w:t>
      </w:r>
      <w:r>
        <w:lastRenderedPageBreak/>
        <w:t>higher decoding complexity and inferior performance.  Hence i</w:t>
      </w:r>
      <w:r w:rsidRPr="00F81970">
        <w:t>n RAN1</w:t>
      </w:r>
      <w:r>
        <w:t>#86bis</w:t>
      </w:r>
      <w:r w:rsidRPr="00F81970">
        <w:t xml:space="preserve"> Observations, Turbo and LDPC are called “highly parallelizable”, </w:t>
      </w:r>
      <w:r>
        <w:t xml:space="preserve">while </w:t>
      </w:r>
      <w:r w:rsidRPr="00F81970">
        <w:t>Polar codes are called “</w:t>
      </w:r>
      <w:r w:rsidRPr="00F81970">
        <w:rPr>
          <w:lang w:eastAsia="ja-JP"/>
        </w:rPr>
        <w:t>not highly paralleli</w:t>
      </w:r>
      <w:r>
        <w:rPr>
          <w:lang w:eastAsia="ja-JP"/>
        </w:rPr>
        <w:t>z</w:t>
      </w:r>
      <w:r w:rsidRPr="00F81970">
        <w:rPr>
          <w:lang w:eastAsia="ja-JP"/>
        </w:rPr>
        <w:t>able</w:t>
      </w:r>
      <w:r w:rsidRPr="00F81970">
        <w:t>”</w:t>
      </w:r>
      <w:r>
        <w:t>.</w:t>
      </w:r>
    </w:p>
    <w:p w14:paraId="34BD9659" w14:textId="7044AD03" w:rsidR="007E3819" w:rsidRDefault="007E3819" w:rsidP="007E3819">
      <w:pPr>
        <w:pStyle w:val="Heading2"/>
        <w:tabs>
          <w:tab w:val="clear" w:pos="3447"/>
        </w:tabs>
        <w:ind w:left="630" w:hanging="630"/>
      </w:pPr>
      <w:r>
        <w:t>List Decoding</w:t>
      </w:r>
    </w:p>
    <w:p w14:paraId="6AFE5158" w14:textId="44F64B5B" w:rsidR="00543774" w:rsidRDefault="00543774" w:rsidP="004816A9">
      <w:pPr>
        <w:pStyle w:val="BodyText"/>
      </w:pPr>
      <w:r>
        <w:t>List decoding is an effective method to improve decoding performance, and allows Polar decoder performance to approach that of ML decoding. List decoding can be applied to many code types, including Reed-Mueller, Polar codes, turbo codes, etc.</w:t>
      </w:r>
    </w:p>
    <w:p w14:paraId="5437C219" w14:textId="032BEB77" w:rsidR="00EB3B75" w:rsidRPr="00EE7731" w:rsidRDefault="00543774" w:rsidP="004816A9">
      <w:pPr>
        <w:pStyle w:val="BodyText"/>
      </w:pPr>
      <w:r>
        <w:t xml:space="preserve">On the other hand, </w:t>
      </w:r>
      <w:r w:rsidR="007E3819">
        <w:t xml:space="preserve">Polar list decoding is considered very complex and inefficient for hardware implementation. </w:t>
      </w:r>
      <w:r w:rsidR="003F10FC">
        <w:t xml:space="preserve"> </w:t>
      </w:r>
      <w:r>
        <w:t>For NR, this is further compounded by t</w:t>
      </w:r>
      <w:r w:rsidR="003F1D60">
        <w:t xml:space="preserve">he need of supporting arbitrary info bit and frozen bit locations for every possible combination of information block size </w:t>
      </w:r>
      <w:r w:rsidRPr="00543774">
        <w:rPr>
          <w:i/>
        </w:rPr>
        <w:t>K</w:t>
      </w:r>
      <w:r>
        <w:t xml:space="preserve"> and code block size N. </w:t>
      </w:r>
      <w:r w:rsidR="007E3819">
        <w:t>The best known list decoder has comparable efficiency to turbo decoder if using list size L= 2 or 4. If assuming Polar decoder with L=2 or 4, Polar code is expected to have worse BLER performance than turbo and LDPC. Polar list decoder has worse hardware efficiency than turbo decoder if using larger list size (L=8, 16, 32) to achieve better BLER performance</w:t>
      </w:r>
      <w:r w:rsidR="00B64875">
        <w:t xml:space="preserve"> [7][8]</w:t>
      </w:r>
      <w:r w:rsidR="007E3819">
        <w:t>.</w:t>
      </w:r>
    </w:p>
    <w:p w14:paraId="71623271" w14:textId="60F00BED" w:rsidR="007E3819" w:rsidRDefault="007E3819" w:rsidP="007E3819">
      <w:pPr>
        <w:pStyle w:val="Heading2"/>
        <w:tabs>
          <w:tab w:val="clear" w:pos="3447"/>
        </w:tabs>
        <w:ind w:left="630" w:hanging="630"/>
      </w:pPr>
      <w:r>
        <w:t>Lack of Early Stopping Solution</w:t>
      </w:r>
    </w:p>
    <w:p w14:paraId="50605864" w14:textId="6FAFFFBF" w:rsidR="00EB3B75" w:rsidRDefault="003B3860" w:rsidP="007E3819">
      <w:pPr>
        <w:pStyle w:val="BodyText"/>
      </w:pPr>
      <w:r>
        <w:t xml:space="preserve">Polar decoder does not have an early stopping solution.  </w:t>
      </w:r>
      <w:r w:rsidR="00EB3B75">
        <w:t>In contrast, both turbo decoder and LDPC decoder have stopping rules to stop the iteration early, if the correct codeword is found.</w:t>
      </w:r>
      <w:r w:rsidR="00B42F03">
        <w:t xml:space="preserve">  As mentioned above, a Polar decoder needs to go through each information and frozen bit one at a time regardless of the list size of the decoder. Multi-pass decoding may be applied with a small initial list size (e.g. </w:t>
      </w:r>
      <m:oMath>
        <m:r>
          <w:rPr>
            <w:rFonts w:ascii="Cambria Math" w:hAnsi="Cambria Math"/>
          </w:rPr>
          <m:t>L=1</m:t>
        </m:r>
      </m:oMath>
      <w:r w:rsidR="00B42F03">
        <w:t>), but this further increases the worst-case latency.</w:t>
      </w:r>
    </w:p>
    <w:p w14:paraId="3AE3E3D4" w14:textId="63CD6E8B" w:rsidR="007E3819" w:rsidRDefault="007E3819" w:rsidP="007E3819">
      <w:pPr>
        <w:pStyle w:val="Heading2"/>
        <w:tabs>
          <w:tab w:val="clear" w:pos="3447"/>
        </w:tabs>
        <w:ind w:left="630" w:hanging="630"/>
      </w:pPr>
      <w:r>
        <w:t>LLR Output for Advanced Receiver</w:t>
      </w:r>
    </w:p>
    <w:p w14:paraId="1910F717" w14:textId="23DD6A7D" w:rsidR="007E3819" w:rsidRDefault="0020136D" w:rsidP="007E3819">
      <w:pPr>
        <w:pStyle w:val="BodyText"/>
      </w:pPr>
      <w:r>
        <w:t xml:space="preserve">LLR output for coded bits are often required </w:t>
      </w:r>
      <w:r w:rsidR="0014302D">
        <w:t>in advanced receiver processing</w:t>
      </w:r>
      <w:r>
        <w:t xml:space="preserve">, such as iterative demodulation and decoding, successive interference cancellation (SIC) MIMO receivers, etc.  </w:t>
      </w:r>
      <w:r w:rsidR="007E3819">
        <w:t>Polar decoder does not have an easy way to generate LLR output for coded bits for iterative processing like SIC receiver.</w:t>
      </w:r>
      <w:r w:rsidR="003008CC">
        <w:t xml:space="preserve">  Generation of LLR output for coded bits from a Polar decoder </w:t>
      </w:r>
      <w:r w:rsidR="0014302D">
        <w:t>requires additional hardware</w:t>
      </w:r>
      <w:r w:rsidR="00081627">
        <w:t xml:space="preserve"> and</w:t>
      </w:r>
      <w:r w:rsidR="003008CC">
        <w:t xml:space="preserve"> </w:t>
      </w:r>
      <w:r w:rsidR="0072052F">
        <w:t>incur</w:t>
      </w:r>
      <w:r w:rsidR="00543774">
        <w:t>s</w:t>
      </w:r>
      <w:r w:rsidR="0014302D">
        <w:t xml:space="preserve"> </w:t>
      </w:r>
      <w:r w:rsidR="00081627">
        <w:t xml:space="preserve">higher </w:t>
      </w:r>
      <w:r w:rsidR="003008CC">
        <w:t xml:space="preserve">latency. </w:t>
      </w:r>
    </w:p>
    <w:p w14:paraId="0A01A0D4" w14:textId="77777777" w:rsidR="0072052F" w:rsidRDefault="0072052F" w:rsidP="007E3819">
      <w:pPr>
        <w:pStyle w:val="BodyText"/>
      </w:pPr>
    </w:p>
    <w:p w14:paraId="33A2870D" w14:textId="004B111C" w:rsidR="005404EA" w:rsidRDefault="005404EA" w:rsidP="005404EA">
      <w:pPr>
        <w:pStyle w:val="Proposal"/>
        <w:numPr>
          <w:ilvl w:val="0"/>
          <w:numId w:val="5"/>
        </w:numPr>
        <w:tabs>
          <w:tab w:val="clear" w:pos="1701"/>
          <w:tab w:val="clear" w:pos="8534"/>
        </w:tabs>
        <w:ind w:left="1701" w:hanging="1701"/>
        <w:rPr>
          <w:rFonts w:eastAsia="MS Mincho"/>
        </w:rPr>
      </w:pPr>
      <w:r>
        <w:rPr>
          <w:rFonts w:eastAsia="MS Mincho"/>
        </w:rPr>
        <w:t>Decoding in Polar code is serial in nature and is not highly parallelizable</w:t>
      </w:r>
      <w:r w:rsidR="00E6639E">
        <w:rPr>
          <w:rFonts w:eastAsia="MS Mincho"/>
        </w:rPr>
        <w:t xml:space="preserve"> as Turbo and LDPC codes</w:t>
      </w:r>
      <w:r>
        <w:rPr>
          <w:rFonts w:eastAsia="MS Mincho"/>
        </w:rPr>
        <w:t>.</w:t>
      </w:r>
    </w:p>
    <w:p w14:paraId="380A386A" w14:textId="069D4026" w:rsidR="0072052F" w:rsidRDefault="0072052F" w:rsidP="0072052F">
      <w:pPr>
        <w:pStyle w:val="Proposal"/>
        <w:numPr>
          <w:ilvl w:val="0"/>
          <w:numId w:val="5"/>
        </w:numPr>
        <w:tabs>
          <w:tab w:val="clear" w:pos="1701"/>
          <w:tab w:val="clear" w:pos="8534"/>
        </w:tabs>
        <w:ind w:left="1701" w:hanging="1701"/>
        <w:rPr>
          <w:rFonts w:eastAsia="MS Mincho"/>
        </w:rPr>
      </w:pPr>
      <w:r>
        <w:rPr>
          <w:rFonts w:eastAsia="MS Mincho"/>
        </w:rPr>
        <w:t>Polar code does not have</w:t>
      </w:r>
      <w:r w:rsidR="00C65A91">
        <w:rPr>
          <w:rFonts w:eastAsia="MS Mincho"/>
        </w:rPr>
        <w:t xml:space="preserve"> inherent support for soft code-</w:t>
      </w:r>
      <w:r>
        <w:rPr>
          <w:rFonts w:eastAsia="MS Mincho"/>
        </w:rPr>
        <w:t>bit generation.</w:t>
      </w:r>
      <w:r w:rsidR="00C65A91">
        <w:rPr>
          <w:rFonts w:eastAsia="MS Mincho"/>
        </w:rPr>
        <w:t xml:space="preserve"> An increase in hardware complexity</w:t>
      </w:r>
      <w:r w:rsidR="002F6224">
        <w:rPr>
          <w:rFonts w:eastAsia="MS Mincho"/>
        </w:rPr>
        <w:t xml:space="preserve"> and latency</w:t>
      </w:r>
      <w:r w:rsidR="00C65A91">
        <w:rPr>
          <w:rFonts w:eastAsia="MS Mincho"/>
        </w:rPr>
        <w:t xml:space="preserve"> is needed to provide such support.</w:t>
      </w:r>
    </w:p>
    <w:p w14:paraId="4BAFAD32" w14:textId="77777777" w:rsidR="007E1A30" w:rsidRPr="00285E5C" w:rsidRDefault="007E1A30" w:rsidP="007E1A30">
      <w:pPr>
        <w:pStyle w:val="Proposal"/>
        <w:numPr>
          <w:ilvl w:val="0"/>
          <w:numId w:val="0"/>
        </w:numPr>
        <w:tabs>
          <w:tab w:val="clear" w:pos="1701"/>
        </w:tabs>
        <w:ind w:left="1701"/>
        <w:rPr>
          <w:rFonts w:eastAsia="MS Mincho"/>
        </w:rPr>
      </w:pPr>
    </w:p>
    <w:p w14:paraId="73CF2A80" w14:textId="0EC4E8B7" w:rsidR="00D97FDF" w:rsidRDefault="00CE25B4" w:rsidP="00D97FDF">
      <w:pPr>
        <w:pStyle w:val="Heading1"/>
      </w:pPr>
      <w:r>
        <w:t>Calculation of Information-bit Set and Parity-bit Set</w:t>
      </w:r>
    </w:p>
    <w:p w14:paraId="5AFB16C5" w14:textId="4B9C477A" w:rsidR="00B6260D" w:rsidRDefault="00566EB0" w:rsidP="007706CD">
      <w:pPr>
        <w:pStyle w:val="BodyText"/>
      </w:pPr>
      <w:bookmarkStart w:id="4" w:name="_Ref462125875"/>
      <w:r>
        <w:t>In this s</w:t>
      </w:r>
      <w:r w:rsidR="00B6260D">
        <w:t xml:space="preserve">ection, we </w:t>
      </w:r>
      <w:r w:rsidR="00461D2F">
        <w:t xml:space="preserve">examine </w:t>
      </w:r>
      <w:r w:rsidR="00B6260D">
        <w:t xml:space="preserve">proposed method </w:t>
      </w:r>
      <w:r w:rsidR="00B6260D" w:rsidRPr="007E359C">
        <w:fldChar w:fldCharType="begin"/>
      </w:r>
      <w:r w:rsidR="00B6260D" w:rsidRPr="007E359C">
        <w:instrText xml:space="preserve"> REF _Ref465699412 \r \h </w:instrText>
      </w:r>
      <w:r w:rsidR="00B6260D">
        <w:instrText xml:space="preserve"> \* MERGEFORMAT </w:instrText>
      </w:r>
      <w:r w:rsidR="00B6260D" w:rsidRPr="007E359C">
        <w:fldChar w:fldCharType="separate"/>
      </w:r>
      <w:r w:rsidR="00B6260D" w:rsidRPr="007E359C">
        <w:t>[1]</w:t>
      </w:r>
      <w:r w:rsidR="00B6260D" w:rsidRPr="007E359C">
        <w:fldChar w:fldCharType="end"/>
      </w:r>
      <w:r w:rsidR="00B6260D">
        <w:t xml:space="preserve"> of calculating information-bit set and parity-bit set of the PC Polar code for each combination of information length (</w:t>
      </w:r>
      <m:oMath>
        <m:r>
          <w:rPr>
            <w:rFonts w:ascii="Cambria Math" w:hAnsi="Cambria Math"/>
          </w:rPr>
          <m:t>K</m:t>
        </m:r>
      </m:oMath>
      <w:r w:rsidR="00B6260D">
        <w:t>) and code length (</w:t>
      </w:r>
      <m:oMath>
        <m:r>
          <w:rPr>
            <w:rFonts w:ascii="Cambria Math" w:hAnsi="Cambria Math"/>
          </w:rPr>
          <m:t>N</m:t>
        </m:r>
      </m:oMath>
      <w:r w:rsidR="00B6260D">
        <w:t>).</w:t>
      </w:r>
    </w:p>
    <w:p w14:paraId="6429E04C" w14:textId="12C66332" w:rsidR="007706CD" w:rsidRDefault="00B64990" w:rsidP="007706CD">
      <w:pPr>
        <w:pStyle w:val="BodyText"/>
      </w:pPr>
      <w:r>
        <w:t xml:space="preserve">Similar to the CRC-checked polar code </w:t>
      </w:r>
      <w:r>
        <w:fldChar w:fldCharType="begin"/>
      </w:r>
      <w:r>
        <w:instrText xml:space="preserve"> REF _Ref465850291 \r \h </w:instrText>
      </w:r>
      <w:r>
        <w:fldChar w:fldCharType="separate"/>
      </w:r>
      <w:r>
        <w:t>[4]</w:t>
      </w:r>
      <w:r>
        <w:fldChar w:fldCharType="end"/>
      </w:r>
      <w:r>
        <w:t xml:space="preserve">, </w:t>
      </w:r>
      <w:r w:rsidR="002A7A72">
        <w:t>the PC Polar</w:t>
      </w:r>
      <w:r>
        <w:t xml:space="preserve"> code can be viewed </w:t>
      </w:r>
      <w:r w:rsidR="00461D2F">
        <w:t>as the</w:t>
      </w:r>
      <w:r>
        <w:t xml:space="preserve"> concatenation of an inner conventional Polar code and an outer block code.  </w:t>
      </w:r>
      <w:r w:rsidR="00F05FA0">
        <w:t>However, they differ in</w:t>
      </w:r>
      <w:r>
        <w:t xml:space="preserve"> that the parity check bit values of PC Polar codes are constrained to depend only on previous information bits in order to facilitate the operations of a popular class of Polar decoders, namely the successively cancellation list (SCL) decoders </w:t>
      </w:r>
      <w:r>
        <w:fldChar w:fldCharType="begin"/>
      </w:r>
      <w:r>
        <w:instrText xml:space="preserve"> REF _Ref465850291 \r \h </w:instrText>
      </w:r>
      <w:r>
        <w:fldChar w:fldCharType="separate"/>
      </w:r>
      <w:r>
        <w:t>[4]</w:t>
      </w:r>
      <w:r>
        <w:fldChar w:fldCharType="end"/>
      </w:r>
      <w:r>
        <w:t xml:space="preserve">.  As in conventional Polar codes, the set of locations of the information bits, as well as that of the parity bits, need to be calculated </w:t>
      </w:r>
      <w:r w:rsidR="00480BD5">
        <w:t>on-the-fly</w:t>
      </w:r>
      <w:r w:rsidR="009D064B">
        <w:rPr>
          <w:rStyle w:val="FootnoteReference"/>
        </w:rPr>
        <w:footnoteReference w:id="1"/>
      </w:r>
      <w:r w:rsidR="00480BD5">
        <w:t xml:space="preserve"> </w:t>
      </w:r>
      <w:r>
        <w:t>for each combination of information length (</w:t>
      </w:r>
      <m:oMath>
        <m:r>
          <w:rPr>
            <w:rFonts w:ascii="Cambria Math" w:hAnsi="Cambria Math"/>
          </w:rPr>
          <m:t>K</m:t>
        </m:r>
      </m:oMath>
      <w:r>
        <w:t>) and code length (</w:t>
      </w:r>
      <m:oMath>
        <m:r>
          <w:rPr>
            <w:rFonts w:ascii="Cambria Math" w:hAnsi="Cambria Math"/>
          </w:rPr>
          <m:t>N</m:t>
        </m:r>
      </m:oMath>
      <w:r>
        <w:t xml:space="preserve">).  </w:t>
      </w:r>
    </w:p>
    <w:p w14:paraId="76CC328A" w14:textId="7C229D31" w:rsidR="00C303C4" w:rsidRPr="0029082A" w:rsidRDefault="007706CD" w:rsidP="00212263">
      <w:pPr>
        <w:pStyle w:val="BodyText"/>
      </w:pPr>
      <w:r>
        <w:t xml:space="preserve">It is proposed </w:t>
      </w:r>
      <w:r w:rsidRPr="007E359C">
        <w:fldChar w:fldCharType="begin"/>
      </w:r>
      <w:r w:rsidRPr="007E359C">
        <w:instrText xml:space="preserve"> REF _Ref465699412 \r \h </w:instrText>
      </w:r>
      <w:r>
        <w:instrText xml:space="preserve"> \* MERGEFORMAT </w:instrText>
      </w:r>
      <w:r w:rsidRPr="007E359C">
        <w:fldChar w:fldCharType="separate"/>
      </w:r>
      <w:r w:rsidRPr="007E359C">
        <w:t>[1]</w:t>
      </w:r>
      <w:r w:rsidRPr="007E359C">
        <w:fldChar w:fldCharType="end"/>
      </w:r>
      <w:r>
        <w:t xml:space="preserve"> that the rate matching method described </w:t>
      </w:r>
      <w:r>
        <w:fldChar w:fldCharType="begin"/>
      </w:r>
      <w:r>
        <w:instrText xml:space="preserve"> REF _Ref462486095 \r \h </w:instrText>
      </w:r>
      <w:r>
        <w:fldChar w:fldCharType="separate"/>
      </w:r>
      <w:r>
        <w:t>[2]</w:t>
      </w:r>
      <w:r>
        <w:fldChar w:fldCharType="end"/>
      </w:r>
      <w:r>
        <w:t xml:space="preserve"> is to be used in conjunction with this new variant of polar codes when calculating the set of information bits and the set of parity bit locations for the given combination </w:t>
      </w:r>
    </w:p>
    <w:p w14:paraId="64539204" w14:textId="6A2EE9A7" w:rsidR="00B35692" w:rsidRDefault="00B35692" w:rsidP="00B35692">
      <w:pPr>
        <w:pStyle w:val="BodyText"/>
      </w:pPr>
      <w:r>
        <w:t xml:space="preserve">of </w:t>
      </w:r>
      <m:oMath>
        <m:r>
          <w:rPr>
            <w:rFonts w:ascii="Cambria Math" w:hAnsi="Cambria Math"/>
          </w:rPr>
          <m:t>K</m:t>
        </m:r>
      </m:oMath>
      <w:r>
        <w:t xml:space="preserve"> and </w:t>
      </w:r>
      <m:oMath>
        <m:r>
          <w:rPr>
            <w:rFonts w:ascii="Cambria Math" w:hAnsi="Cambria Math"/>
          </w:rPr>
          <m:t>N</m:t>
        </m:r>
      </m:oMath>
      <w:r>
        <w:t xml:space="preserve">.  In this combined scheme, the </w:t>
      </w:r>
      <w:r w:rsidR="00DB5E6D">
        <w:t>following steps need to be taken sequentially.</w:t>
      </w:r>
    </w:p>
    <w:p w14:paraId="389DAABA" w14:textId="7B24B9B9" w:rsidR="00DB5E6D" w:rsidRPr="0053770C" w:rsidRDefault="00DB5E6D" w:rsidP="00DB5E6D">
      <w:pPr>
        <w:pStyle w:val="BodyText"/>
        <w:numPr>
          <w:ilvl w:val="0"/>
          <w:numId w:val="20"/>
        </w:numPr>
      </w:pPr>
      <w:r w:rsidRPr="0053770C">
        <w:t xml:space="preserve">Select bits to </w:t>
      </w:r>
      <w:r>
        <w:t xml:space="preserve">be punctured </w:t>
      </w:r>
      <w:r w:rsidR="00DC2956">
        <w:t>for the rate matching</w:t>
      </w:r>
    </w:p>
    <w:p w14:paraId="13AB750B" w14:textId="0447EA22" w:rsidR="00DB5E6D" w:rsidRPr="0053770C" w:rsidRDefault="00BB20A0" w:rsidP="004232BD">
      <w:pPr>
        <w:pStyle w:val="BodyText"/>
        <w:numPr>
          <w:ilvl w:val="1"/>
          <w:numId w:val="23"/>
        </w:numPr>
      </w:pPr>
      <w:r>
        <w:t xml:space="preserve">A </w:t>
      </w:r>
      <w:r w:rsidR="00156684">
        <w:t>WHILE/</w:t>
      </w:r>
      <w:r w:rsidR="00D34B19">
        <w:t>FOR</w:t>
      </w:r>
      <w:r w:rsidR="00DB5E6D" w:rsidRPr="0053770C">
        <w:t xml:space="preserve"> loop </w:t>
      </w:r>
      <w:r w:rsidR="00AA44DD">
        <w:t>with</w:t>
      </w:r>
      <w:r w:rsidR="00DB5E6D">
        <w:t xml:space="preserv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-N)</m:t>
        </m:r>
      </m:oMath>
      <w:r w:rsidR="00DB5E6D" w:rsidRPr="0053770C">
        <w:t xml:space="preserve"> </w:t>
      </w:r>
      <w:r w:rsidR="00AA44DD">
        <w:t>steps</w:t>
      </w:r>
    </w:p>
    <w:p w14:paraId="33B5E7CF" w14:textId="314C91E4" w:rsidR="00DB5E6D" w:rsidRPr="0053770C" w:rsidRDefault="004232BD" w:rsidP="00DB5E6D">
      <w:pPr>
        <w:pStyle w:val="BodyText"/>
        <w:numPr>
          <w:ilvl w:val="0"/>
          <w:numId w:val="20"/>
        </w:numPr>
      </w:pPr>
      <w:r>
        <w:lastRenderedPageBreak/>
        <w:t>Identify</w:t>
      </w:r>
      <w:r w:rsidR="00DB5E6D" w:rsidRPr="0053770C">
        <w:t xml:space="preserve"> </w:t>
      </w:r>
      <m:oMath>
        <m:r>
          <w:rPr>
            <w:rFonts w:ascii="Cambria Math" w:hAnsi="Cambria Math"/>
          </w:rPr>
          <m:t>K</m:t>
        </m:r>
      </m:oMath>
      <w:r>
        <w:t xml:space="preserve"> most reliable non-punctured </w:t>
      </w:r>
      <w:r w:rsidR="00026496">
        <w:t xml:space="preserve">positions and determine </w:t>
      </w:r>
      <w:r w:rsidR="00F02397">
        <w:t>their</w:t>
      </w:r>
      <w:r w:rsidR="00026496">
        <w:t xml:space="preserve"> minimum row weight along with the number of positions with such minimum </w:t>
      </w:r>
      <w:r w:rsidR="00F40B7E">
        <w:t xml:space="preserve">row </w:t>
      </w:r>
      <w:r w:rsidR="00026496">
        <w:t xml:space="preserve">weight </w:t>
      </w:r>
      <w:r>
        <w:t>[</w:t>
      </w:r>
      <w:r w:rsidR="00BB20A0">
        <w:t>Need results</w:t>
      </w:r>
      <w:r>
        <w:t xml:space="preserve"> </w:t>
      </w:r>
      <w:r w:rsidR="00BB20A0">
        <w:t>from</w:t>
      </w:r>
      <w:r w:rsidR="00DB5E6D">
        <w:t xml:space="preserve"> Step 1]</w:t>
      </w:r>
    </w:p>
    <w:p w14:paraId="0EE20B93" w14:textId="08DA6C06" w:rsidR="00026496" w:rsidRDefault="00DB5E6D" w:rsidP="00026496">
      <w:pPr>
        <w:pStyle w:val="BodyText"/>
        <w:numPr>
          <w:ilvl w:val="1"/>
          <w:numId w:val="24"/>
        </w:numPr>
      </w:pPr>
      <w:r w:rsidRPr="0053770C">
        <w:t xml:space="preserve">A </w:t>
      </w:r>
      <w:r w:rsidR="00736834">
        <w:t>WHILE</w:t>
      </w:r>
      <w:r w:rsidR="00156684">
        <w:t>/FOR</w:t>
      </w:r>
      <w:r w:rsidR="00736834">
        <w:t xml:space="preserve"> </w:t>
      </w:r>
      <w:r w:rsidRPr="0053770C">
        <w:t xml:space="preserve">loop with </w:t>
      </w:r>
      <w:r w:rsidR="00736834">
        <w:t>minimum</w:t>
      </w:r>
      <w:r w:rsidR="00AF3BD7">
        <w:t xml:space="preserve"> of</w:t>
      </w:r>
      <w:r w:rsidR="00736834">
        <w:t xml:space="preserve"> </w:t>
      </w:r>
      <m:oMath>
        <m:r>
          <w:rPr>
            <w:rFonts w:ascii="Cambria Math" w:hAnsi="Cambria Math"/>
          </w:rPr>
          <m:t>K</m:t>
        </m:r>
      </m:oMath>
      <w:r w:rsidR="00736834">
        <w:t xml:space="preserve"> step</w:t>
      </w:r>
      <w:r w:rsidR="00AA44DD">
        <w:t>s</w:t>
      </w:r>
      <w:r w:rsidR="00AF3BD7">
        <w:t xml:space="preserve"> and</w:t>
      </w:r>
      <w:r w:rsidR="00736834">
        <w:t xml:space="preserve"> maximum</w:t>
      </w:r>
      <w:r w:rsidR="00AF3BD7">
        <w:t xml:space="preserve"> of</w:t>
      </w:r>
      <w:r w:rsidR="00736834">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736834">
        <w:t xml:space="preserve"> ste</w:t>
      </w:r>
      <w:r w:rsidR="00AA44DD">
        <w:t>ps</w:t>
      </w:r>
    </w:p>
    <w:p w14:paraId="7D6D6E62" w14:textId="77777777" w:rsidR="009159D6" w:rsidRPr="0053770C" w:rsidRDefault="009159D6" w:rsidP="009159D6">
      <w:pPr>
        <w:pStyle w:val="BodyText"/>
        <w:numPr>
          <w:ilvl w:val="1"/>
          <w:numId w:val="24"/>
        </w:numPr>
      </w:pPr>
      <w:r>
        <w:t>This assumes a table for the row weight distribution (i.e. number of bits per row weight) is pre-computed and stored; otherwise additional loops are needed to find such distribution.</w:t>
      </w:r>
    </w:p>
    <w:p w14:paraId="7433CC0E" w14:textId="56B06ED0" w:rsidR="00DB5E6D" w:rsidRPr="0053770C" w:rsidRDefault="009159D6" w:rsidP="00DB5E6D">
      <w:pPr>
        <w:pStyle w:val="BodyText"/>
        <w:numPr>
          <w:ilvl w:val="0"/>
          <w:numId w:val="20"/>
        </w:numPr>
      </w:pPr>
      <w:r>
        <w:t xml:space="preserve"> </w:t>
      </w:r>
      <w:r w:rsidR="004232BD">
        <w:t xml:space="preserve">“Flag” bits to be set as </w:t>
      </w:r>
      <w:r w:rsidR="009C1A4C">
        <w:t xml:space="preserve">either </w:t>
      </w:r>
      <w:r w:rsidR="004232BD">
        <w:t>PC</w:t>
      </w:r>
      <w:r w:rsidR="00917677">
        <w:t>-frozen</w:t>
      </w:r>
      <w:r w:rsidR="004232BD">
        <w:t xml:space="preserve"> or </w:t>
      </w:r>
      <w:r w:rsidR="00917677">
        <w:t>f</w:t>
      </w:r>
      <w:r w:rsidR="004232BD">
        <w:t>rozen bits [</w:t>
      </w:r>
      <w:r w:rsidR="00BB20A0">
        <w:t>Need results from</w:t>
      </w:r>
      <w:r w:rsidR="00026496">
        <w:t xml:space="preserve"> Step 2</w:t>
      </w:r>
      <w:r w:rsidR="00DB5E6D" w:rsidRPr="0053770C">
        <w:t>]</w:t>
      </w:r>
    </w:p>
    <w:p w14:paraId="4E0217DF" w14:textId="659A2BDB" w:rsidR="0085110B" w:rsidRDefault="004232BD" w:rsidP="004232BD">
      <w:pPr>
        <w:pStyle w:val="BodyText"/>
        <w:numPr>
          <w:ilvl w:val="1"/>
          <w:numId w:val="27"/>
        </w:numPr>
      </w:pPr>
      <w:r>
        <w:t xml:space="preserve">A </w:t>
      </w:r>
      <w:r w:rsidR="00DC3626">
        <w:t>WHILE</w:t>
      </w:r>
      <w:r w:rsidR="00156684">
        <w:t>/FOR</w:t>
      </w:r>
      <w:r>
        <w:t xml:space="preserve"> loop of size</w:t>
      </w:r>
      <w:r w:rsidR="009C1A4C">
        <w:t xml:space="preserve"> </w:t>
      </w:r>
      <m:oMath>
        <m:sSub>
          <m:sSubPr>
            <m:ctrlPr>
              <w:rPr>
                <w:rFonts w:ascii="Cambria Math" w:hAnsi="Cambria Math"/>
                <w:i/>
              </w:rPr>
            </m:ctrlPr>
          </m:sSubPr>
          <m:e>
            <m:r>
              <w:rPr>
                <w:rFonts w:ascii="Cambria Math" w:hAnsi="Cambria Math"/>
              </w:rPr>
              <m:t>F</m:t>
            </m:r>
          </m:e>
          <m:sub>
            <m:r>
              <w:rPr>
                <w:rFonts w:ascii="Cambria Math" w:hAnsi="Cambria Math"/>
              </w:rPr>
              <m:t>p</m:t>
            </m:r>
          </m:sub>
        </m:sSub>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0.5 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K</m:t>
                </m:r>
              </m:e>
            </m:func>
            <m:r>
              <w:rPr>
                <w:rFonts w:ascii="Cambria Math" w:hAnsi="Cambria Math"/>
              </w:rPr>
              <m:t>)</m:t>
            </m:r>
          </m:e>
        </m:d>
      </m:oMath>
      <w:r w:rsidR="009C1A4C">
        <w:t>.</w:t>
      </w:r>
      <w:r w:rsidR="009B5E3D">
        <w:t xml:space="preserve">  </w:t>
      </w:r>
    </w:p>
    <w:p w14:paraId="6BC0EE5A" w14:textId="77777777" w:rsidR="009159D6" w:rsidRPr="0053770C" w:rsidRDefault="009159D6" w:rsidP="009159D6">
      <w:pPr>
        <w:pStyle w:val="BodyText"/>
        <w:numPr>
          <w:ilvl w:val="1"/>
          <w:numId w:val="27"/>
        </w:numPr>
      </w:pPr>
      <w:r>
        <w:t>This assumes the bit indices corresponding to each possible row weight are tabulated and stored; otherwise additional loops are needed to find the bit indices of a certain weight.</w:t>
      </w:r>
    </w:p>
    <w:p w14:paraId="7B65296D" w14:textId="0D3DD784" w:rsidR="00DB5E6D" w:rsidRPr="0053770C" w:rsidRDefault="00BB20A0" w:rsidP="00DB5E6D">
      <w:pPr>
        <w:pStyle w:val="BodyText"/>
        <w:numPr>
          <w:ilvl w:val="0"/>
          <w:numId w:val="20"/>
        </w:numPr>
      </w:pPr>
      <w:r>
        <w:t xml:space="preserve">Determine </w:t>
      </w:r>
      <m:oMath>
        <m:r>
          <w:rPr>
            <w:rFonts w:ascii="Cambria Math" w:hAnsi="Cambria Math"/>
          </w:rPr>
          <m:t xml:space="preserve">K </m:t>
        </m:r>
      </m:oMath>
      <w:r>
        <w:t xml:space="preserve">information bit locations [Need results from Step 1 and </w:t>
      </w:r>
      <w:r w:rsidR="00026496">
        <w:t>3</w:t>
      </w:r>
      <w:r>
        <w:t>]</w:t>
      </w:r>
    </w:p>
    <w:p w14:paraId="7626D32F" w14:textId="66E9E264" w:rsidR="00DB5E6D" w:rsidRPr="0053770C" w:rsidRDefault="00DB5E6D" w:rsidP="004232BD">
      <w:pPr>
        <w:pStyle w:val="BodyText"/>
        <w:numPr>
          <w:ilvl w:val="1"/>
          <w:numId w:val="29"/>
        </w:numPr>
      </w:pPr>
      <w:r w:rsidRPr="0053770C">
        <w:t>A WHILE</w:t>
      </w:r>
      <w:r w:rsidR="00156684">
        <w:t>/FOR</w:t>
      </w:r>
      <w:r w:rsidRPr="0053770C">
        <w:t xml:space="preserve"> loo</w:t>
      </w:r>
      <w:r w:rsidR="00736834">
        <w:t>p with minimum</w:t>
      </w:r>
      <w:r w:rsidR="00AF3BD7">
        <w:t xml:space="preserve"> of</w:t>
      </w:r>
      <w:r w:rsidR="00736834">
        <w:t xml:space="preserve"> </w:t>
      </w:r>
      <m:oMath>
        <m:r>
          <w:rPr>
            <w:rFonts w:ascii="Cambria Math" w:hAnsi="Cambria Math"/>
          </w:rPr>
          <m:t>K</m:t>
        </m:r>
      </m:oMath>
      <w:r w:rsidR="00736834">
        <w:t xml:space="preserve"> steps</w:t>
      </w:r>
      <w:r w:rsidR="00AF3BD7">
        <w:t xml:space="preserve"> and</w:t>
      </w:r>
      <w:r w:rsidR="00736834">
        <w:t xml:space="preserve"> maximum</w:t>
      </w:r>
      <w:r w:rsidR="00396EB3">
        <w:t xml:space="preserve"> </w:t>
      </w:r>
      <w:r w:rsidR="00AF3BD7">
        <w:t xml:space="preserve">of </w:t>
      </w:r>
      <w:r w:rsidR="00736834">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Pr="0053770C">
        <w:t xml:space="preserve"> steps</w:t>
      </w:r>
    </w:p>
    <w:p w14:paraId="4A809A00" w14:textId="7A9B216E" w:rsidR="00DB5E6D" w:rsidRPr="0053770C" w:rsidRDefault="00A21027" w:rsidP="00DB5E6D">
      <w:pPr>
        <w:pStyle w:val="BodyText"/>
        <w:numPr>
          <w:ilvl w:val="0"/>
          <w:numId w:val="20"/>
        </w:numPr>
      </w:pPr>
      <w:r>
        <w:t xml:space="preserve">Select </w:t>
      </w:r>
      <w:r w:rsidR="00547A5A">
        <w:t>additional</w:t>
      </w:r>
      <w:r>
        <w:t xml:space="preserve"> </w:t>
      </w:r>
      <w:r w:rsidR="00547A5A">
        <w:t>PC</w:t>
      </w:r>
      <w:r w:rsidR="00A92262">
        <w:t>-frozen</w:t>
      </w:r>
      <w:r w:rsidR="002875B2">
        <w:t xml:space="preserve"> bit locations</w:t>
      </w:r>
      <w:r>
        <w:t xml:space="preserve"> [</w:t>
      </w:r>
      <w:r w:rsidR="00736834">
        <w:t>Ne</w:t>
      </w:r>
      <w:r w:rsidR="00547A5A">
        <w:t xml:space="preserve">ed </w:t>
      </w:r>
      <w:r w:rsidR="00F219E7">
        <w:t xml:space="preserve">results from Step 1, </w:t>
      </w:r>
      <w:r w:rsidR="00026496">
        <w:t>3, and 4</w:t>
      </w:r>
      <w:r w:rsidR="00736834">
        <w:t>]</w:t>
      </w:r>
    </w:p>
    <w:p w14:paraId="2D5CCCEB" w14:textId="4CB78581" w:rsidR="00DB5E6D" w:rsidRPr="0053770C" w:rsidRDefault="00F629F2" w:rsidP="00DB5E6D">
      <w:pPr>
        <w:pStyle w:val="BodyText"/>
        <w:numPr>
          <w:ilvl w:val="1"/>
          <w:numId w:val="20"/>
        </w:numPr>
      </w:pPr>
      <w:r>
        <w:t xml:space="preserve">A </w:t>
      </w:r>
      <w:r w:rsidR="00D616A2">
        <w:t>WHILE</w:t>
      </w:r>
      <w:r w:rsidR="00CD6734">
        <w:t>/FOR</w:t>
      </w:r>
      <w:r>
        <w:t xml:space="preserve"> loop with </w:t>
      </w:r>
      <w:r w:rsidR="00396EB3">
        <w:t xml:space="preserve">minimum of 0 step and </w:t>
      </w:r>
      <w:r w:rsidR="00D616A2">
        <w:t>maximum</w:t>
      </w:r>
      <w:r w:rsidR="009E3934">
        <w:t xml:space="preserve"> </w:t>
      </w:r>
      <m:oMath>
        <m:r>
          <w:rPr>
            <w:rFonts w:ascii="Cambria Math" w:hAnsi="Cambria Math"/>
          </w:rPr>
          <m:t>(</m:t>
        </m:r>
        <m:sSubSup>
          <m:sSubSupPr>
            <m:ctrlPr>
              <w:rPr>
                <w:rFonts w:ascii="Cambria Math" w:hAnsi="Cambria Math"/>
                <w:i/>
              </w:rPr>
            </m:ctrlPr>
          </m:sSubSupPr>
          <m:e>
            <m:r>
              <w:rPr>
                <w:rFonts w:ascii="Cambria Math" w:hAnsi="Cambria Math"/>
              </w:rPr>
              <m:t>C</m:t>
            </m:r>
          </m:e>
          <m:sub>
            <m:d>
              <m:dPr>
                <m:begChr m:val="⌈"/>
                <m:endChr m:val="⌉"/>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m</m:t>
                            </m:r>
                          </m:sub>
                        </m:sSub>
                      </m:e>
                    </m:func>
                  </m:num>
                  <m:den>
                    <m:r>
                      <w:rPr>
                        <w:rFonts w:ascii="Cambria Math" w:hAnsi="Cambria Math"/>
                      </w:rPr>
                      <m:t>2</m:t>
                    </m:r>
                  </m:den>
                </m:f>
              </m:e>
            </m:d>
          </m:sub>
          <m:sup>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m</m:t>
                </m:r>
              </m:sub>
            </m:sSub>
          </m:sup>
        </m:sSubSup>
        <m:r>
          <w:rPr>
            <w:rFonts w:ascii="Cambria Math" w:hAnsi="Cambria Math"/>
          </w:rPr>
          <m:t>-1)</m:t>
        </m:r>
      </m:oMath>
      <w:r w:rsidR="00D616A2">
        <w:t xml:space="preserve"> </w:t>
      </w:r>
      <w:r w:rsidR="00AF3BD7">
        <w:t>steps</w:t>
      </w:r>
      <w:r w:rsidR="00F93805">
        <w:rPr>
          <w:rStyle w:val="FootnoteReference"/>
        </w:rPr>
        <w:footnoteReference w:id="2"/>
      </w:r>
    </w:p>
    <w:p w14:paraId="5B93FCCC" w14:textId="77777777" w:rsidR="00D616A2" w:rsidRPr="0053770C" w:rsidRDefault="00D616A2" w:rsidP="00D616A2">
      <w:pPr>
        <w:pStyle w:val="BodyText"/>
        <w:numPr>
          <w:ilvl w:val="1"/>
          <w:numId w:val="20"/>
        </w:numPr>
      </w:pPr>
      <w:r>
        <w:t>This assumes the bit indices corresponding to each possible row weight are tabulated and stored; otherwise additional loops are needed to find the bit indices of a certain weight.</w:t>
      </w:r>
    </w:p>
    <w:p w14:paraId="1E9FB93D" w14:textId="4A293017" w:rsidR="00DB5E6D" w:rsidRDefault="00D46A34" w:rsidP="00B35692">
      <w:pPr>
        <w:pStyle w:val="BodyText"/>
      </w:pPr>
      <w:r>
        <w:t xml:space="preserve">Listed below are some observations concerning this </w:t>
      </w:r>
      <w:r w:rsidR="00423135">
        <w:t>procedure</w:t>
      </w:r>
      <w:r>
        <w:t xml:space="preserve"> of determining information bit locations.</w:t>
      </w:r>
    </w:p>
    <w:p w14:paraId="1C51D9E3" w14:textId="7BE8C45A" w:rsidR="00AA1E5A" w:rsidRDefault="00B35692" w:rsidP="00466D01">
      <w:pPr>
        <w:pStyle w:val="BodyText"/>
        <w:numPr>
          <w:ilvl w:val="0"/>
          <w:numId w:val="31"/>
        </w:numPr>
      </w:pPr>
      <w:r>
        <w:t>T</w:t>
      </w:r>
      <w:r w:rsidR="00466D01">
        <w:t>his</w:t>
      </w:r>
      <w:r w:rsidRPr="0053770C">
        <w:t xml:space="preserve"> </w:t>
      </w:r>
      <w:r w:rsidR="00D4140C">
        <w:t>procedure</w:t>
      </w:r>
      <w:r w:rsidR="00D4140C" w:rsidRPr="0053770C">
        <w:t xml:space="preserve"> </w:t>
      </w:r>
      <w:r w:rsidR="00D4140C">
        <w:t xml:space="preserve">as described in </w:t>
      </w:r>
      <w:r w:rsidR="00D4140C">
        <w:fldChar w:fldCharType="begin"/>
      </w:r>
      <w:r w:rsidR="00D4140C">
        <w:instrText xml:space="preserve"> REF _Ref465699412 \r \h </w:instrText>
      </w:r>
      <w:r w:rsidR="00D4140C">
        <w:fldChar w:fldCharType="separate"/>
      </w:r>
      <w:r w:rsidR="00D4140C">
        <w:t>[1]</w:t>
      </w:r>
      <w:r w:rsidR="00D4140C">
        <w:fldChar w:fldCharType="end"/>
      </w:r>
      <w:r w:rsidR="00D4140C">
        <w:t xml:space="preserve"> </w:t>
      </w:r>
      <w:r w:rsidRPr="0053770C">
        <w:t xml:space="preserve">for </w:t>
      </w:r>
      <w:r>
        <w:t>determining</w:t>
      </w:r>
      <w:r w:rsidRPr="0053770C">
        <w:t xml:space="preserve"> the </w:t>
      </w:r>
      <w:r w:rsidR="00917677">
        <w:t>punctured-bit set</w:t>
      </w:r>
      <w:r w:rsidR="00917677" w:rsidRPr="00072712">
        <w:t>, PC-</w:t>
      </w:r>
      <w:r w:rsidR="00917677" w:rsidRPr="00072712">
        <w:rPr>
          <w:rFonts w:hint="eastAsia"/>
        </w:rPr>
        <w:t>frozen</w:t>
      </w:r>
      <w:r w:rsidR="00917677" w:rsidRPr="00072712">
        <w:t>-bit set, frozen-bit set, and information-bit set</w:t>
      </w:r>
      <w:r w:rsidR="00917677" w:rsidRPr="0053770C">
        <w:t xml:space="preserve"> </w:t>
      </w:r>
      <w:r w:rsidRPr="0053770C">
        <w:t>is serial</w:t>
      </w:r>
      <w:r w:rsidR="00466D01">
        <w:t xml:space="preserve"> in nature</w:t>
      </w:r>
      <w:r w:rsidRPr="0053770C">
        <w:t>.</w:t>
      </w:r>
      <w:r w:rsidR="00466D01">
        <w:t xml:space="preserve"> It requires 5 WHILE/FOR loops</w:t>
      </w:r>
      <w:r>
        <w:t xml:space="preserve">. </w:t>
      </w:r>
      <w:r w:rsidR="00AA1E5A">
        <w:t xml:space="preserve">Since the subsequent </w:t>
      </w:r>
      <w:r w:rsidR="00942A38">
        <w:t>loop</w:t>
      </w:r>
      <w:r w:rsidR="00AA1E5A">
        <w:t xml:space="preserve">(s) relies on outcome of previous </w:t>
      </w:r>
      <w:r w:rsidR="00942A38">
        <w:t>loop</w:t>
      </w:r>
      <w:r w:rsidR="00AA1E5A">
        <w:t xml:space="preserve">(s), </w:t>
      </w:r>
      <w:r w:rsidR="00942A38">
        <w:t>these</w:t>
      </w:r>
      <w:r w:rsidR="00AA1E5A">
        <w:t xml:space="preserve"> </w:t>
      </w:r>
      <w:r w:rsidR="00942A38">
        <w:t xml:space="preserve">loops </w:t>
      </w:r>
      <w:r w:rsidR="00AA1E5A">
        <w:t>can</w:t>
      </w:r>
      <w:r w:rsidR="00942A38">
        <w:t>not</w:t>
      </w:r>
      <w:r w:rsidR="00AA1E5A">
        <w:t xml:space="preserve"> be done in a parallel manner. </w:t>
      </w:r>
      <w:r w:rsidR="00D4140C">
        <w:t xml:space="preserve">As shown, this procedure </w:t>
      </w:r>
      <w:r w:rsidR="00F06011">
        <w:t>take</w:t>
      </w:r>
      <w:r w:rsidR="00156684">
        <w:t>s</w:t>
      </w:r>
      <w:r w:rsidR="00737824" w:rsidRPr="00737824">
        <w:t xml:space="preserve"> </w:t>
      </w:r>
      <w:r w:rsidR="00845A68">
        <w:t xml:space="preserve">at </w:t>
      </w:r>
      <w:r w:rsidR="00105C06">
        <w:t>a minimum of</w:t>
      </w:r>
      <w:r w:rsidR="002D490F">
        <w:t xml:space="preserve"> </w:t>
      </w:r>
      <w:r w:rsidR="002E272B">
        <w:t>about</w:t>
      </w:r>
      <w:r w:rsidR="000F7AF7">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+ 2K-N</m:t>
        </m:r>
      </m:oMath>
      <w:r w:rsidR="00737824">
        <w:t xml:space="preserve">  </w:t>
      </w:r>
      <w:r w:rsidR="00942A38">
        <w:t>steps</w:t>
      </w:r>
      <w:r w:rsidR="00845A68">
        <w:t xml:space="preserve"> and </w:t>
      </w:r>
      <w:r w:rsidR="00105C06">
        <w:t>at a maximum of</w:t>
      </w:r>
      <w:r w:rsidR="000F7AF7">
        <w:t xml:space="preserve"> </w:t>
      </w:r>
      <w:r w:rsidR="002E272B">
        <w:t>about</w:t>
      </w:r>
      <w:r w:rsidR="00845A68">
        <w:t xml:space="preserve"> </w:t>
      </w:r>
      <m:oMath>
        <m:r>
          <w:rPr>
            <w:rFonts w:ascii="Cambria Math" w:hAnsi="Cambria Math"/>
          </w:rPr>
          <m:t>3</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-N</m:t>
        </m:r>
      </m:oMath>
      <w:r w:rsidR="00845A68">
        <w:t xml:space="preserve">  </w:t>
      </w:r>
      <w:r w:rsidR="00105C06">
        <w:t>steps</w:t>
      </w:r>
      <w:r w:rsidR="005810E5">
        <w:t>.</w:t>
      </w:r>
      <w:r w:rsidR="00737824" w:rsidRPr="00072712">
        <w:t xml:space="preserve"> </w:t>
      </w:r>
      <w:r w:rsidR="00942A38">
        <w:t>Note tha</w:t>
      </w:r>
      <w:r w:rsidR="001B5E2E">
        <w:t>t</w:t>
      </w:r>
      <w:r w:rsidR="00D4140C">
        <w:t xml:space="preserve"> </w:t>
      </w:r>
      <w:r w:rsidR="00942A38">
        <w:t>t</w:t>
      </w:r>
      <w:r w:rsidR="00E16498">
        <w:t>his bit-</w:t>
      </w:r>
      <w:r w:rsidR="00AA1E5A" w:rsidRPr="00072712">
        <w:t xml:space="preserve">position determination procedure has to be performed at the encoder as well as the decoder, in addition to the Arikan encoding and decoding procedure. </w:t>
      </w:r>
      <w:r w:rsidR="00E16498">
        <w:t xml:space="preserve">Thus it is expected to increase </w:t>
      </w:r>
      <w:r w:rsidR="00E16498" w:rsidRPr="00072712">
        <w:t xml:space="preserve">the encoding and decoding latency. </w:t>
      </w:r>
      <w:r w:rsidR="00AA1E5A" w:rsidRPr="00072712">
        <w:t xml:space="preserve">The exact latency increase depends on how much the processing </w:t>
      </w:r>
      <w:r w:rsidR="00942A38">
        <w:t>within each individual</w:t>
      </w:r>
      <w:r w:rsidR="00942A38" w:rsidRPr="00072712">
        <w:t xml:space="preserve"> </w:t>
      </w:r>
      <w:r w:rsidR="007B6724">
        <w:t xml:space="preserve">step with these </w:t>
      </w:r>
      <w:r w:rsidR="00AA1E5A">
        <w:t>WHILE</w:t>
      </w:r>
      <w:r w:rsidR="00942A38">
        <w:t>/FOR</w:t>
      </w:r>
      <w:r w:rsidR="007B6724">
        <w:t xml:space="preserve"> </w:t>
      </w:r>
      <w:r w:rsidR="00AA1E5A">
        <w:t>loops can be parallelized.</w:t>
      </w:r>
      <w:r w:rsidR="00C46DFD">
        <w:t xml:space="preserve">  This can be of </w:t>
      </w:r>
      <w:r w:rsidR="00701531">
        <w:t xml:space="preserve">particular </w:t>
      </w:r>
      <w:r w:rsidR="00C46DFD">
        <w:t xml:space="preserve">concern for decoding downlink control channels as a large number of blind detections with different possible combinations of </w:t>
      </w:r>
      <m:oMath>
        <m:r>
          <w:rPr>
            <w:rFonts w:ascii="Cambria Math" w:hAnsi="Cambria Math"/>
          </w:rPr>
          <m:t>K</m:t>
        </m:r>
      </m:oMath>
      <w:r w:rsidR="00C46DFD">
        <w:t xml:space="preserve"> and </w:t>
      </w:r>
      <m:oMath>
        <m:r>
          <w:rPr>
            <w:rFonts w:ascii="Cambria Math" w:hAnsi="Cambria Math"/>
          </w:rPr>
          <m:t>N</m:t>
        </m:r>
      </m:oMath>
      <w:r w:rsidR="00C46DFD">
        <w:t xml:space="preserve"> needs to be performed.</w:t>
      </w:r>
    </w:p>
    <w:p w14:paraId="052001D9" w14:textId="6B7D3A51" w:rsidR="00724D47" w:rsidRDefault="00C753D8" w:rsidP="00C753D8">
      <w:pPr>
        <w:pStyle w:val="Proposal"/>
        <w:numPr>
          <w:ilvl w:val="0"/>
          <w:numId w:val="31"/>
        </w:numPr>
        <w:tabs>
          <w:tab w:val="clear" w:pos="1701"/>
        </w:tabs>
        <w:rPr>
          <w:rFonts w:ascii="Times New Roman" w:eastAsia="MS Mincho" w:hAnsi="Times New Roman"/>
          <w:b w:val="0"/>
          <w:bCs w:val="0"/>
          <w:szCs w:val="24"/>
          <w:lang w:val="en-US" w:eastAsia="en-US"/>
        </w:rPr>
      </w:pPr>
      <w:r w:rsidRPr="00C753D8">
        <w:rPr>
          <w:rFonts w:ascii="Times New Roman" w:eastAsia="MS Mincho" w:hAnsi="Times New Roman"/>
          <w:b w:val="0"/>
          <w:bCs w:val="0"/>
          <w:szCs w:val="24"/>
          <w:lang w:val="en-US" w:eastAsia="en-US"/>
        </w:rPr>
        <w:t xml:space="preserve">For a given target code length </w:t>
      </w:r>
      <m:oMath>
        <m:r>
          <m:rPr>
            <m:sty m:val="bi"/>
          </m:rPr>
          <w:rPr>
            <w:rFonts w:ascii="Cambria Math" w:eastAsia="MS Mincho" w:hAnsi="Cambria Math"/>
            <w:szCs w:val="24"/>
            <w:lang w:val="en-US" w:eastAsia="en-US"/>
          </w:rPr>
          <m:t>N</m:t>
        </m:r>
      </m:oMath>
      <w:r w:rsidRPr="00C753D8">
        <w:rPr>
          <w:rFonts w:ascii="Times New Roman" w:eastAsia="MS Mincho" w:hAnsi="Times New Roman"/>
          <w:b w:val="0"/>
          <w:bCs w:val="0"/>
          <w:szCs w:val="24"/>
          <w:lang w:val="en-US" w:eastAsia="en-US"/>
        </w:rPr>
        <w:t xml:space="preserve"> and an associated puncturing pattern, the information sets of two different information </w:t>
      </w:r>
      <w:r w:rsidR="00F64BA6">
        <w:rPr>
          <w:rFonts w:ascii="Times New Roman" w:eastAsia="MS Mincho" w:hAnsi="Times New Roman"/>
          <w:b w:val="0"/>
          <w:bCs w:val="0"/>
          <w:szCs w:val="24"/>
          <w:lang w:val="en-US" w:eastAsia="en-US"/>
        </w:rPr>
        <w:t>length</w:t>
      </w:r>
      <w:r w:rsidRPr="00C753D8">
        <w:rPr>
          <w:rFonts w:ascii="Times New Roman" w:eastAsia="MS Mincho" w:hAnsi="Times New Roman"/>
          <w:b w:val="0"/>
          <w:bCs w:val="0"/>
          <w:szCs w:val="24"/>
          <w:lang w:val="en-US" w:eastAsia="en-US"/>
        </w:rPr>
        <w:t xml:space="preserve">, </w:t>
      </w:r>
      <m:oMath>
        <m:sSub>
          <m:sSubPr>
            <m:ctrlPr>
              <w:rPr>
                <w:rFonts w:ascii="Cambria Math" w:eastAsia="MS Mincho" w:hAnsi="Cambria Math"/>
                <w:b w:val="0"/>
                <w:bCs w:val="0"/>
                <w:szCs w:val="24"/>
                <w:lang w:val="en-US" w:eastAsia="en-US"/>
              </w:rPr>
            </m:ctrlPr>
          </m:sSubPr>
          <m:e>
            <m:r>
              <m:rPr>
                <m:sty m:val="bi"/>
              </m:rPr>
              <w:rPr>
                <w:rFonts w:ascii="Cambria Math" w:eastAsia="MS Mincho" w:hAnsi="Cambria Math"/>
                <w:szCs w:val="24"/>
                <w:lang w:val="en-US" w:eastAsia="en-US"/>
              </w:rPr>
              <m:t>K</m:t>
            </m:r>
          </m:e>
          <m:sub>
            <m:r>
              <m:rPr>
                <m:sty m:val="b"/>
              </m:rPr>
              <w:rPr>
                <w:rFonts w:ascii="Cambria Math" w:eastAsia="MS Mincho" w:hAnsi="Cambria Math"/>
                <w:szCs w:val="24"/>
                <w:lang w:val="en-US" w:eastAsia="en-US"/>
              </w:rPr>
              <m:t>1</m:t>
            </m:r>
          </m:sub>
        </m:sSub>
      </m:oMath>
      <w:r w:rsidRPr="00C753D8">
        <w:rPr>
          <w:rFonts w:ascii="Times New Roman" w:eastAsia="MS Mincho" w:hAnsi="Times New Roman"/>
          <w:b w:val="0"/>
          <w:bCs w:val="0"/>
          <w:szCs w:val="24"/>
          <w:lang w:val="en-US" w:eastAsia="en-US"/>
        </w:rPr>
        <w:t xml:space="preserve"> and </w:t>
      </w:r>
      <m:oMath>
        <m:sSub>
          <m:sSubPr>
            <m:ctrlPr>
              <w:rPr>
                <w:rFonts w:ascii="Cambria Math" w:eastAsia="MS Mincho" w:hAnsi="Cambria Math"/>
                <w:b w:val="0"/>
                <w:bCs w:val="0"/>
                <w:szCs w:val="24"/>
                <w:lang w:val="en-US" w:eastAsia="en-US"/>
              </w:rPr>
            </m:ctrlPr>
          </m:sSubPr>
          <m:e>
            <m:r>
              <m:rPr>
                <m:sty m:val="bi"/>
              </m:rPr>
              <w:rPr>
                <w:rFonts w:ascii="Cambria Math" w:eastAsia="MS Mincho" w:hAnsi="Cambria Math"/>
                <w:szCs w:val="24"/>
                <w:lang w:val="en-US" w:eastAsia="en-US"/>
              </w:rPr>
              <m:t>K</m:t>
            </m:r>
          </m:e>
          <m:sub>
            <m:r>
              <m:rPr>
                <m:sty m:val="b"/>
              </m:rPr>
              <w:rPr>
                <w:rFonts w:ascii="Cambria Math" w:eastAsia="MS Mincho" w:hAnsi="Cambria Math"/>
                <w:szCs w:val="24"/>
                <w:lang w:val="en-US" w:eastAsia="en-US"/>
              </w:rPr>
              <m:t>2</m:t>
            </m:r>
          </m:sub>
        </m:sSub>
      </m:oMath>
      <w:r w:rsidRPr="00C753D8">
        <w:rPr>
          <w:rFonts w:ascii="Times New Roman" w:eastAsia="MS Mincho" w:hAnsi="Times New Roman"/>
          <w:b w:val="0"/>
          <w:bCs w:val="0"/>
          <w:szCs w:val="24"/>
          <w:lang w:val="en-US" w:eastAsia="en-US"/>
        </w:rPr>
        <w:t xml:space="preserve">, </w:t>
      </w:r>
      <w:r w:rsidR="00F64BA6">
        <w:rPr>
          <w:rFonts w:ascii="Times New Roman" w:eastAsia="MS Mincho" w:hAnsi="Times New Roman"/>
          <w:b w:val="0"/>
          <w:bCs w:val="0"/>
          <w:szCs w:val="24"/>
          <w:lang w:val="en-US" w:eastAsia="en-US"/>
        </w:rPr>
        <w:t>may not be</w:t>
      </w:r>
      <w:r w:rsidRPr="00C753D8">
        <w:rPr>
          <w:rFonts w:ascii="Times New Roman" w:eastAsia="MS Mincho" w:hAnsi="Times New Roman"/>
          <w:b w:val="0"/>
          <w:bCs w:val="0"/>
          <w:szCs w:val="24"/>
          <w:lang w:val="en-US" w:eastAsia="en-US"/>
        </w:rPr>
        <w:t xml:space="preserve"> nested (i.e. one is </w:t>
      </w:r>
      <w:r w:rsidR="008D1FED">
        <w:rPr>
          <w:rFonts w:ascii="Times New Roman" w:eastAsia="MS Mincho" w:hAnsi="Times New Roman"/>
          <w:b w:val="0"/>
          <w:bCs w:val="0"/>
          <w:szCs w:val="24"/>
          <w:lang w:val="en-US" w:eastAsia="en-US"/>
        </w:rPr>
        <w:t xml:space="preserve">not </w:t>
      </w:r>
      <w:r w:rsidRPr="00C753D8">
        <w:rPr>
          <w:rFonts w:ascii="Times New Roman" w:eastAsia="MS Mincho" w:hAnsi="Times New Roman"/>
          <w:b w:val="0"/>
          <w:bCs w:val="0"/>
          <w:szCs w:val="24"/>
          <w:lang w:val="en-US" w:eastAsia="en-US"/>
        </w:rPr>
        <w:t>a subset of the other).</w:t>
      </w:r>
      <w:r w:rsidR="00724D47">
        <w:rPr>
          <w:rFonts w:ascii="Times New Roman" w:eastAsia="MS Mincho" w:hAnsi="Times New Roman"/>
          <w:b w:val="0"/>
          <w:bCs w:val="0"/>
          <w:szCs w:val="24"/>
          <w:lang w:val="en-US" w:eastAsia="en-US"/>
        </w:rPr>
        <w:t xml:space="preserve"> </w:t>
      </w:r>
      <w:r w:rsidR="00F64BA6">
        <w:rPr>
          <w:rFonts w:ascii="Times New Roman" w:eastAsia="MS Mincho" w:hAnsi="Times New Roman"/>
          <w:b w:val="0"/>
          <w:bCs w:val="0"/>
          <w:szCs w:val="24"/>
          <w:lang w:val="en-US" w:eastAsia="en-US"/>
        </w:rPr>
        <w:t xml:space="preserve">  This is because different information lengths can lead to different minimum distance</w:t>
      </w:r>
      <w:r w:rsidR="005E06E1">
        <w:rPr>
          <w:rFonts w:ascii="Times New Roman" w:eastAsia="MS Mincho" w:hAnsi="Times New Roman"/>
          <w:b w:val="0"/>
          <w:bCs w:val="0"/>
          <w:szCs w:val="24"/>
          <w:lang w:val="en-US" w:eastAsia="en-US"/>
        </w:rPr>
        <w:t>s</w:t>
      </w:r>
      <w:r w:rsidR="00F64BA6">
        <w:rPr>
          <w:rFonts w:ascii="Times New Roman" w:eastAsia="MS Mincho" w:hAnsi="Times New Roman"/>
          <w:b w:val="0"/>
          <w:bCs w:val="0"/>
          <w:szCs w:val="24"/>
          <w:lang w:val="en-US" w:eastAsia="en-US"/>
        </w:rPr>
        <w:t xml:space="preserve"> </w:t>
      </w:r>
      <w:r w:rsidR="00DF569C">
        <w:rPr>
          <w:rFonts w:ascii="Times New Roman" w:eastAsia="MS Mincho" w:hAnsi="Times New Roman"/>
          <w:b w:val="0"/>
          <w:bCs w:val="0"/>
          <w:szCs w:val="24"/>
          <w:lang w:val="en-US" w:eastAsia="en-US"/>
        </w:rPr>
        <w:t>determined by</w:t>
      </w:r>
      <w:r w:rsidR="00F64BA6">
        <w:rPr>
          <w:rFonts w:ascii="Times New Roman" w:eastAsia="MS Mincho" w:hAnsi="Times New Roman"/>
          <w:b w:val="0"/>
          <w:bCs w:val="0"/>
          <w:szCs w:val="24"/>
          <w:lang w:val="en-US" w:eastAsia="en-US"/>
        </w:rPr>
        <w:t xml:space="preserve"> Step 2 in the above procedure, which</w:t>
      </w:r>
      <w:r w:rsidR="00883485">
        <w:rPr>
          <w:rFonts w:ascii="Times New Roman" w:eastAsia="MS Mincho" w:hAnsi="Times New Roman"/>
          <w:b w:val="0"/>
          <w:bCs w:val="0"/>
          <w:szCs w:val="24"/>
          <w:lang w:val="en-US" w:eastAsia="en-US"/>
        </w:rPr>
        <w:t xml:space="preserve"> can</w:t>
      </w:r>
      <w:r w:rsidR="00F64BA6">
        <w:rPr>
          <w:rFonts w:ascii="Times New Roman" w:eastAsia="MS Mincho" w:hAnsi="Times New Roman"/>
          <w:b w:val="0"/>
          <w:bCs w:val="0"/>
          <w:szCs w:val="24"/>
          <w:lang w:val="en-US" w:eastAsia="en-US"/>
        </w:rPr>
        <w:t xml:space="preserve"> in turn lead to different “flagged” </w:t>
      </w:r>
      <w:r w:rsidR="00883485">
        <w:rPr>
          <w:rFonts w:ascii="Times New Roman" w:eastAsia="MS Mincho" w:hAnsi="Times New Roman"/>
          <w:b w:val="0"/>
          <w:bCs w:val="0"/>
          <w:szCs w:val="24"/>
          <w:lang w:val="en-US" w:eastAsia="en-US"/>
        </w:rPr>
        <w:t xml:space="preserve">bit locations </w:t>
      </w:r>
      <w:r w:rsidR="00F64BA6">
        <w:rPr>
          <w:rFonts w:ascii="Times New Roman" w:eastAsia="MS Mincho" w:hAnsi="Times New Roman"/>
          <w:b w:val="0"/>
          <w:bCs w:val="0"/>
          <w:szCs w:val="24"/>
          <w:lang w:val="en-US" w:eastAsia="en-US"/>
        </w:rPr>
        <w:t>and</w:t>
      </w:r>
      <w:r w:rsidR="003A66F1">
        <w:rPr>
          <w:rFonts w:ascii="Times New Roman" w:eastAsia="MS Mincho" w:hAnsi="Times New Roman"/>
          <w:b w:val="0"/>
          <w:bCs w:val="0"/>
          <w:szCs w:val="24"/>
          <w:lang w:val="en-US" w:eastAsia="en-US"/>
        </w:rPr>
        <w:t xml:space="preserve"> thus</w:t>
      </w:r>
      <w:r w:rsidR="00F64BA6">
        <w:rPr>
          <w:rFonts w:ascii="Times New Roman" w:eastAsia="MS Mincho" w:hAnsi="Times New Roman"/>
          <w:b w:val="0"/>
          <w:bCs w:val="0"/>
          <w:szCs w:val="24"/>
          <w:lang w:val="en-US" w:eastAsia="en-US"/>
        </w:rPr>
        <w:t xml:space="preserve"> information </w:t>
      </w:r>
      <w:r w:rsidR="00883485">
        <w:rPr>
          <w:rFonts w:ascii="Times New Roman" w:eastAsia="MS Mincho" w:hAnsi="Times New Roman"/>
          <w:b w:val="0"/>
          <w:bCs w:val="0"/>
          <w:szCs w:val="24"/>
          <w:lang w:val="en-US" w:eastAsia="en-US"/>
        </w:rPr>
        <w:t>sets</w:t>
      </w:r>
      <w:r w:rsidR="00F64BA6">
        <w:rPr>
          <w:rFonts w:ascii="Times New Roman" w:eastAsia="MS Mincho" w:hAnsi="Times New Roman"/>
          <w:b w:val="0"/>
          <w:bCs w:val="0"/>
          <w:szCs w:val="24"/>
          <w:lang w:val="en-US" w:eastAsia="en-US"/>
        </w:rPr>
        <w:t>.</w:t>
      </w:r>
      <w:r w:rsidR="003F00C8">
        <w:rPr>
          <w:rFonts w:ascii="Times New Roman" w:eastAsia="MS Mincho" w:hAnsi="Times New Roman"/>
          <w:b w:val="0"/>
          <w:bCs w:val="0"/>
          <w:szCs w:val="24"/>
          <w:lang w:val="en-US" w:eastAsia="en-US"/>
        </w:rPr>
        <w:t xml:space="preserve">  This is unlike the procedure proposed earlier in </w:t>
      </w:r>
      <w:r w:rsidR="003F00C8">
        <w:rPr>
          <w:rFonts w:ascii="Times New Roman" w:eastAsia="MS Mincho" w:hAnsi="Times New Roman"/>
          <w:b w:val="0"/>
          <w:bCs w:val="0"/>
          <w:szCs w:val="24"/>
          <w:lang w:val="en-US" w:eastAsia="en-US"/>
        </w:rPr>
        <w:fldChar w:fldCharType="begin"/>
      </w:r>
      <w:r w:rsidR="003F00C8">
        <w:rPr>
          <w:rFonts w:ascii="Times New Roman" w:eastAsia="MS Mincho" w:hAnsi="Times New Roman"/>
          <w:b w:val="0"/>
          <w:bCs w:val="0"/>
          <w:szCs w:val="24"/>
          <w:lang w:val="en-US" w:eastAsia="en-US"/>
        </w:rPr>
        <w:instrText xml:space="preserve"> REF _Ref462486095 \r \h </w:instrText>
      </w:r>
      <w:r w:rsidR="003F00C8">
        <w:rPr>
          <w:rFonts w:ascii="Times New Roman" w:eastAsia="MS Mincho" w:hAnsi="Times New Roman"/>
          <w:b w:val="0"/>
          <w:bCs w:val="0"/>
          <w:szCs w:val="24"/>
          <w:lang w:val="en-US" w:eastAsia="en-US"/>
        </w:rPr>
      </w:r>
      <w:r w:rsidR="003F00C8">
        <w:rPr>
          <w:rFonts w:ascii="Times New Roman" w:eastAsia="MS Mincho" w:hAnsi="Times New Roman"/>
          <w:b w:val="0"/>
          <w:bCs w:val="0"/>
          <w:szCs w:val="24"/>
          <w:lang w:val="en-US" w:eastAsia="en-US"/>
        </w:rPr>
        <w:fldChar w:fldCharType="separate"/>
      </w:r>
      <w:r w:rsidR="003F00C8">
        <w:rPr>
          <w:rFonts w:ascii="Times New Roman" w:eastAsia="MS Mincho" w:hAnsi="Times New Roman"/>
          <w:b w:val="0"/>
          <w:bCs w:val="0"/>
          <w:szCs w:val="24"/>
          <w:lang w:val="en-US" w:eastAsia="en-US"/>
        </w:rPr>
        <w:t>[2]</w:t>
      </w:r>
      <w:r w:rsidR="003F00C8">
        <w:rPr>
          <w:rFonts w:ascii="Times New Roman" w:eastAsia="MS Mincho" w:hAnsi="Times New Roman"/>
          <w:b w:val="0"/>
          <w:bCs w:val="0"/>
          <w:szCs w:val="24"/>
          <w:lang w:val="en-US" w:eastAsia="en-US"/>
        </w:rPr>
        <w:fldChar w:fldCharType="end"/>
      </w:r>
      <w:r w:rsidR="003F00C8">
        <w:rPr>
          <w:rFonts w:ascii="Times New Roman" w:eastAsia="MS Mincho" w:hAnsi="Times New Roman"/>
          <w:b w:val="0"/>
          <w:bCs w:val="0"/>
          <w:szCs w:val="24"/>
          <w:lang w:val="en-US" w:eastAsia="en-US"/>
        </w:rPr>
        <w:t xml:space="preserve"> where information sets of different sizes for the same code length must be nested.</w:t>
      </w:r>
      <w:r w:rsidR="00D654C5">
        <w:rPr>
          <w:rFonts w:ascii="Times New Roman" w:eastAsia="MS Mincho" w:hAnsi="Times New Roman"/>
          <w:b w:val="0"/>
          <w:bCs w:val="0"/>
          <w:szCs w:val="24"/>
          <w:lang w:val="en-US" w:eastAsia="en-US"/>
        </w:rPr>
        <w:t xml:space="preserve">  Despite its improved performance, PC Polar codes seem to have lost the nested property of information sets of different </w:t>
      </w:r>
      <w:r w:rsidR="00154BC8">
        <w:rPr>
          <w:rFonts w:ascii="Times New Roman" w:eastAsia="MS Mincho" w:hAnsi="Times New Roman"/>
          <w:b w:val="0"/>
          <w:bCs w:val="0"/>
          <w:szCs w:val="24"/>
          <w:lang w:val="en-US" w:eastAsia="en-US"/>
        </w:rPr>
        <w:t>sizes</w:t>
      </w:r>
      <w:r w:rsidR="00D654C5">
        <w:rPr>
          <w:rFonts w:ascii="Times New Roman" w:eastAsia="MS Mincho" w:hAnsi="Times New Roman"/>
          <w:b w:val="0"/>
          <w:bCs w:val="0"/>
          <w:szCs w:val="24"/>
          <w:lang w:val="en-US" w:eastAsia="en-US"/>
        </w:rPr>
        <w:t>.</w:t>
      </w:r>
    </w:p>
    <w:p w14:paraId="778254C4" w14:textId="1E697083" w:rsidR="00C753D8" w:rsidRPr="00C753D8" w:rsidRDefault="00724D47" w:rsidP="00C753D8">
      <w:pPr>
        <w:pStyle w:val="Proposal"/>
        <w:numPr>
          <w:ilvl w:val="0"/>
          <w:numId w:val="31"/>
        </w:numPr>
        <w:tabs>
          <w:tab w:val="clear" w:pos="1701"/>
        </w:tabs>
        <w:rPr>
          <w:rFonts w:ascii="Times New Roman" w:eastAsia="MS Mincho" w:hAnsi="Times New Roman"/>
          <w:b w:val="0"/>
          <w:bCs w:val="0"/>
          <w:szCs w:val="24"/>
          <w:lang w:val="en-US" w:eastAsia="en-US"/>
        </w:rPr>
      </w:pPr>
      <w:r>
        <w:rPr>
          <w:rFonts w:ascii="Times New Roman" w:eastAsia="MS Mincho" w:hAnsi="Times New Roman"/>
          <w:b w:val="0"/>
          <w:bCs w:val="0"/>
          <w:szCs w:val="24"/>
          <w:lang w:val="en-US" w:eastAsia="en-US"/>
        </w:rPr>
        <w:t>S</w:t>
      </w:r>
      <w:r w:rsidR="006A0722">
        <w:rPr>
          <w:rFonts w:ascii="Times New Roman" w:eastAsia="MS Mincho" w:hAnsi="Times New Roman"/>
          <w:b w:val="0"/>
          <w:bCs w:val="0"/>
          <w:szCs w:val="24"/>
          <w:lang w:val="en-US" w:eastAsia="en-US"/>
        </w:rPr>
        <w:t xml:space="preserve">ince the information bit locations </w:t>
      </w:r>
      <w:r w:rsidR="00154B6C">
        <w:rPr>
          <w:rFonts w:ascii="Times New Roman" w:eastAsia="MS Mincho" w:hAnsi="Times New Roman"/>
          <w:b w:val="0"/>
          <w:bCs w:val="0"/>
          <w:szCs w:val="24"/>
          <w:lang w:val="en-US" w:eastAsia="en-US"/>
        </w:rPr>
        <w:t>are</w:t>
      </w:r>
      <w:r w:rsidR="006A0722">
        <w:rPr>
          <w:rFonts w:ascii="Times New Roman" w:eastAsia="MS Mincho" w:hAnsi="Times New Roman"/>
          <w:b w:val="0"/>
          <w:bCs w:val="0"/>
          <w:szCs w:val="24"/>
          <w:lang w:val="en-US" w:eastAsia="en-US"/>
        </w:rPr>
        <w:t xml:space="preserve"> selected </w:t>
      </w:r>
      <w:r w:rsidR="00C16C52">
        <w:rPr>
          <w:rFonts w:ascii="Times New Roman" w:eastAsia="MS Mincho" w:hAnsi="Times New Roman"/>
          <w:b w:val="0"/>
          <w:bCs w:val="0"/>
          <w:szCs w:val="24"/>
          <w:lang w:val="en-US" w:eastAsia="en-US"/>
        </w:rPr>
        <w:t>after</w:t>
      </w:r>
      <w:r w:rsidR="00154B6C">
        <w:rPr>
          <w:rFonts w:ascii="Times New Roman" w:eastAsia="MS Mincho" w:hAnsi="Times New Roman"/>
          <w:b w:val="0"/>
          <w:bCs w:val="0"/>
          <w:szCs w:val="24"/>
          <w:lang w:val="en-US" w:eastAsia="en-US"/>
        </w:rPr>
        <w:t xml:space="preserve"> </w:t>
      </w:r>
      <w:r w:rsidR="006904A5">
        <w:rPr>
          <w:rFonts w:ascii="Times New Roman" w:eastAsia="MS Mincho" w:hAnsi="Times New Roman"/>
          <w:b w:val="0"/>
          <w:bCs w:val="0"/>
          <w:szCs w:val="24"/>
          <w:lang w:val="en-US" w:eastAsia="en-US"/>
        </w:rPr>
        <w:t>puncturing, for</w:t>
      </w:r>
      <w:r w:rsidR="00C41B4A" w:rsidRPr="00C41B4A">
        <w:rPr>
          <w:rFonts w:ascii="Times New Roman" w:eastAsia="MS Mincho" w:hAnsi="Times New Roman"/>
          <w:b w:val="0"/>
          <w:bCs w:val="0"/>
          <w:szCs w:val="24"/>
          <w:lang w:val="en-US" w:eastAsia="en-US"/>
        </w:rPr>
        <w:t xml:space="preserve"> </w:t>
      </w:r>
      <w:r w:rsidR="00154B6C">
        <w:rPr>
          <w:rFonts w:ascii="Times New Roman" w:eastAsia="MS Mincho" w:hAnsi="Times New Roman"/>
          <w:b w:val="0"/>
          <w:bCs w:val="0"/>
          <w:szCs w:val="24"/>
          <w:lang w:val="en-US" w:eastAsia="en-US"/>
        </w:rPr>
        <w:t>the same</w:t>
      </w:r>
      <w:r w:rsidR="00C41B4A" w:rsidRPr="00C41B4A">
        <w:rPr>
          <w:rFonts w:ascii="Times New Roman" w:eastAsia="MS Mincho" w:hAnsi="Times New Roman"/>
          <w:b w:val="0"/>
          <w:bCs w:val="0"/>
          <w:szCs w:val="24"/>
          <w:lang w:val="en-US" w:eastAsia="en-US"/>
        </w:rPr>
        <w:t xml:space="preserve"> </w:t>
      </w:r>
      <w:r>
        <w:rPr>
          <w:rFonts w:ascii="Times New Roman" w:eastAsia="MS Mincho" w:hAnsi="Times New Roman"/>
          <w:b w:val="0"/>
          <w:bCs w:val="0"/>
          <w:szCs w:val="24"/>
          <w:lang w:val="en-US" w:eastAsia="en-US"/>
        </w:rPr>
        <w:t>target information size</w:t>
      </w:r>
      <w:r w:rsidR="00C41B4A" w:rsidRPr="00C41B4A">
        <w:rPr>
          <w:rFonts w:ascii="Times New Roman" w:eastAsia="MS Mincho" w:hAnsi="Times New Roman"/>
          <w:b w:val="0"/>
          <w:bCs w:val="0"/>
          <w:szCs w:val="24"/>
          <w:lang w:val="en-US" w:eastAsia="en-US"/>
        </w:rPr>
        <w:t xml:space="preserve"> </w:t>
      </w:r>
      <m:oMath>
        <m:r>
          <m:rPr>
            <m:sty m:val="bi"/>
          </m:rPr>
          <w:rPr>
            <w:rFonts w:ascii="Cambria Math" w:eastAsia="MS Mincho" w:hAnsi="Cambria Math"/>
            <w:szCs w:val="24"/>
            <w:lang w:val="en-US" w:eastAsia="en-US"/>
          </w:rPr>
          <m:t>K</m:t>
        </m:r>
      </m:oMath>
      <w:r w:rsidR="00C41B4A" w:rsidRPr="00C41B4A">
        <w:rPr>
          <w:rFonts w:ascii="Times New Roman" w:eastAsia="MS Mincho" w:hAnsi="Times New Roman"/>
          <w:b w:val="0"/>
          <w:bCs w:val="0"/>
          <w:szCs w:val="24"/>
          <w:lang w:val="en-US" w:eastAsia="en-US"/>
        </w:rPr>
        <w:t xml:space="preserve"> and mother code length </w:t>
      </w:r>
      <m:oMath>
        <m:sSub>
          <m:sSubPr>
            <m:ctrlPr>
              <w:rPr>
                <w:rFonts w:ascii="Cambria Math" w:eastAsia="MS Mincho" w:hAnsi="Cambria Math"/>
                <w:b w:val="0"/>
                <w:bCs w:val="0"/>
                <w:szCs w:val="24"/>
                <w:lang w:val="en-US" w:eastAsia="en-US"/>
              </w:rPr>
            </m:ctrlPr>
          </m:sSubPr>
          <m:e>
            <m:r>
              <m:rPr>
                <m:sty m:val="bi"/>
              </m:rPr>
              <w:rPr>
                <w:rFonts w:ascii="Cambria Math" w:eastAsia="MS Mincho" w:hAnsi="Cambria Math"/>
                <w:szCs w:val="24"/>
                <w:lang w:val="en-US" w:eastAsia="en-US"/>
              </w:rPr>
              <m:t>N</m:t>
            </m:r>
          </m:e>
          <m:sub>
            <m:r>
              <m:rPr>
                <m:sty m:val="bi"/>
              </m:rPr>
              <w:rPr>
                <w:rFonts w:ascii="Cambria Math" w:eastAsia="MS Mincho" w:hAnsi="Cambria Math"/>
                <w:szCs w:val="24"/>
                <w:lang w:val="en-US" w:eastAsia="en-US"/>
              </w:rPr>
              <m:t>m</m:t>
            </m:r>
          </m:sub>
        </m:sSub>
      </m:oMath>
      <w:r w:rsidR="00C41B4A" w:rsidRPr="00C41B4A">
        <w:rPr>
          <w:rFonts w:ascii="Times New Roman" w:eastAsia="MS Mincho" w:hAnsi="Times New Roman"/>
          <w:b w:val="0"/>
          <w:bCs w:val="0"/>
          <w:szCs w:val="24"/>
          <w:lang w:val="en-US" w:eastAsia="en-US"/>
        </w:rPr>
        <w:t xml:space="preserve">, the information sets </w:t>
      </w:r>
      <w:r>
        <w:rPr>
          <w:rFonts w:ascii="Times New Roman" w:eastAsia="MS Mincho" w:hAnsi="Times New Roman"/>
          <w:b w:val="0"/>
          <w:bCs w:val="0"/>
          <w:szCs w:val="24"/>
          <w:lang w:val="en-US" w:eastAsia="en-US"/>
        </w:rPr>
        <w:t xml:space="preserve">obtained </w:t>
      </w:r>
      <w:r w:rsidR="00C41B4A" w:rsidRPr="00C41B4A">
        <w:rPr>
          <w:rFonts w:ascii="Times New Roman" w:eastAsia="MS Mincho" w:hAnsi="Times New Roman"/>
          <w:b w:val="0"/>
          <w:bCs w:val="0"/>
          <w:szCs w:val="24"/>
          <w:lang w:val="en-US" w:eastAsia="en-US"/>
        </w:rPr>
        <w:t xml:space="preserve">for </w:t>
      </w:r>
      <w:r>
        <w:rPr>
          <w:rFonts w:ascii="Times New Roman" w:eastAsia="MS Mincho" w:hAnsi="Times New Roman"/>
          <w:b w:val="0"/>
          <w:bCs w:val="0"/>
          <w:szCs w:val="24"/>
          <w:lang w:val="en-US" w:eastAsia="en-US"/>
        </w:rPr>
        <w:t>two nested</w:t>
      </w:r>
      <w:r w:rsidR="00C41B4A" w:rsidRPr="00C41B4A">
        <w:rPr>
          <w:rFonts w:ascii="Times New Roman" w:eastAsia="MS Mincho" w:hAnsi="Times New Roman"/>
          <w:b w:val="0"/>
          <w:bCs w:val="0"/>
          <w:szCs w:val="24"/>
          <w:lang w:val="en-US" w:eastAsia="en-US"/>
        </w:rPr>
        <w:t xml:space="preserve"> puncturing patterns </w:t>
      </w:r>
      <w:r w:rsidR="008124A8">
        <w:rPr>
          <w:rFonts w:ascii="Times New Roman" w:eastAsia="MS Mincho" w:hAnsi="Times New Roman"/>
          <w:b w:val="0"/>
          <w:bCs w:val="0"/>
          <w:szCs w:val="24"/>
          <w:lang w:val="en-US" w:eastAsia="en-US"/>
        </w:rPr>
        <w:t>may</w:t>
      </w:r>
      <w:r>
        <w:rPr>
          <w:rFonts w:ascii="Times New Roman" w:eastAsia="MS Mincho" w:hAnsi="Times New Roman"/>
          <w:b w:val="0"/>
          <w:bCs w:val="0"/>
          <w:szCs w:val="24"/>
          <w:lang w:val="en-US" w:eastAsia="en-US"/>
        </w:rPr>
        <w:t xml:space="preserve"> be different</w:t>
      </w:r>
      <w:r w:rsidR="0038544D">
        <w:rPr>
          <w:rFonts w:ascii="Times New Roman" w:eastAsia="MS Mincho" w:hAnsi="Times New Roman"/>
          <w:b w:val="0"/>
          <w:bCs w:val="0"/>
          <w:szCs w:val="24"/>
          <w:lang w:val="en-US" w:eastAsia="en-US"/>
        </w:rPr>
        <w:t>.</w:t>
      </w:r>
    </w:p>
    <w:bookmarkEnd w:id="4"/>
    <w:p w14:paraId="4F57024D" w14:textId="63848D1A" w:rsidR="007B6724" w:rsidRPr="00285E5C" w:rsidRDefault="007B6724" w:rsidP="007B6724">
      <w:pPr>
        <w:pStyle w:val="Proposal"/>
        <w:numPr>
          <w:ilvl w:val="0"/>
          <w:numId w:val="5"/>
        </w:numPr>
        <w:tabs>
          <w:tab w:val="clear" w:pos="1701"/>
          <w:tab w:val="clear" w:pos="8534"/>
        </w:tabs>
        <w:ind w:left="1701" w:hanging="1701"/>
        <w:rPr>
          <w:rFonts w:eastAsia="MS Mincho"/>
        </w:rPr>
      </w:pPr>
      <w:r>
        <w:rPr>
          <w:rFonts w:eastAsia="MS Mincho"/>
        </w:rPr>
        <w:t xml:space="preserve">The procedure </w:t>
      </w:r>
      <w:r w:rsidR="007D022F">
        <w:rPr>
          <w:rFonts w:eastAsia="MS Mincho"/>
        </w:rPr>
        <w:t xml:space="preserve">of </w:t>
      </w:r>
      <w:r>
        <w:rPr>
          <w:rFonts w:eastAsia="MS Mincho"/>
        </w:rPr>
        <w:t xml:space="preserve">determining an information set for PC </w:t>
      </w:r>
      <w:r w:rsidR="00105C06">
        <w:rPr>
          <w:rFonts w:eastAsia="MS Mincho"/>
        </w:rPr>
        <w:t xml:space="preserve">Polar codes </w:t>
      </w:r>
      <w:r w:rsidR="006B3021">
        <w:rPr>
          <w:rFonts w:eastAsia="MS Mincho"/>
        </w:rPr>
        <w:t>(</w:t>
      </w:r>
      <w:r w:rsidR="007D022F">
        <w:rPr>
          <w:rFonts w:eastAsia="MS Mincho"/>
        </w:rPr>
        <w:t xml:space="preserve">as described in </w:t>
      </w:r>
      <w:r w:rsidR="007D022F">
        <w:rPr>
          <w:rFonts w:eastAsia="MS Mincho"/>
        </w:rPr>
        <w:fldChar w:fldCharType="begin"/>
      </w:r>
      <w:r w:rsidR="007D022F">
        <w:rPr>
          <w:rFonts w:eastAsia="MS Mincho"/>
        </w:rPr>
        <w:instrText xml:space="preserve"> REF _Ref465699412 \r \h </w:instrText>
      </w:r>
      <w:r w:rsidR="007D022F">
        <w:rPr>
          <w:rFonts w:eastAsia="MS Mincho"/>
        </w:rPr>
      </w:r>
      <w:r w:rsidR="007D022F">
        <w:rPr>
          <w:rFonts w:eastAsia="MS Mincho"/>
        </w:rPr>
        <w:fldChar w:fldCharType="separate"/>
      </w:r>
      <w:r w:rsidR="007D022F">
        <w:rPr>
          <w:rFonts w:eastAsia="MS Mincho"/>
        </w:rPr>
        <w:t>[1]</w:t>
      </w:r>
      <w:r w:rsidR="007D022F">
        <w:rPr>
          <w:rFonts w:eastAsia="MS Mincho"/>
        </w:rPr>
        <w:fldChar w:fldCharType="end"/>
      </w:r>
      <w:r w:rsidR="006B3021">
        <w:rPr>
          <w:rFonts w:eastAsia="MS Mincho"/>
        </w:rPr>
        <w:t>)</w:t>
      </w:r>
      <w:r w:rsidR="007D022F">
        <w:rPr>
          <w:rFonts w:eastAsia="MS Mincho"/>
        </w:rPr>
        <w:t xml:space="preserve"> </w:t>
      </w:r>
      <w:r w:rsidR="0041644C">
        <w:rPr>
          <w:rFonts w:eastAsia="MS Mincho"/>
        </w:rPr>
        <w:t>requires multiple sequential</w:t>
      </w:r>
      <w:r w:rsidR="002F6224">
        <w:rPr>
          <w:rFonts w:eastAsia="MS Mincho"/>
        </w:rPr>
        <w:t xml:space="preserve"> processing steps, leading to latency</w:t>
      </w:r>
      <w:r w:rsidR="0041644C">
        <w:rPr>
          <w:rFonts w:eastAsia="MS Mincho"/>
        </w:rPr>
        <w:t xml:space="preserve"> </w:t>
      </w:r>
      <w:r w:rsidR="00EC7842">
        <w:rPr>
          <w:rFonts w:eastAsia="MS Mincho"/>
        </w:rPr>
        <w:t>increase</w:t>
      </w:r>
      <w:r w:rsidR="007823F2">
        <w:rPr>
          <w:rFonts w:eastAsia="MS Mincho"/>
        </w:rPr>
        <w:t xml:space="preserve"> </w:t>
      </w:r>
      <w:r w:rsidR="002F6224">
        <w:rPr>
          <w:rFonts w:eastAsia="MS Mincho"/>
        </w:rPr>
        <w:t xml:space="preserve">in </w:t>
      </w:r>
      <w:r w:rsidR="007823F2">
        <w:rPr>
          <w:rFonts w:eastAsia="MS Mincho"/>
        </w:rPr>
        <w:t>both the encod</w:t>
      </w:r>
      <w:r w:rsidR="002F6224">
        <w:rPr>
          <w:rFonts w:eastAsia="MS Mincho"/>
        </w:rPr>
        <w:t>er</w:t>
      </w:r>
      <w:r w:rsidR="007823F2">
        <w:rPr>
          <w:rFonts w:eastAsia="MS Mincho"/>
        </w:rPr>
        <w:t xml:space="preserve"> and decod</w:t>
      </w:r>
      <w:r w:rsidR="002F6224">
        <w:rPr>
          <w:rFonts w:eastAsia="MS Mincho"/>
        </w:rPr>
        <w:t>er</w:t>
      </w:r>
      <w:r w:rsidR="00EC7842">
        <w:rPr>
          <w:rFonts w:eastAsia="MS Mincho"/>
        </w:rPr>
        <w:t>.</w:t>
      </w:r>
    </w:p>
    <w:p w14:paraId="13A64180" w14:textId="30F05614" w:rsidR="00B6260D" w:rsidRPr="00285E5C" w:rsidRDefault="002B74AD" w:rsidP="00B6260D">
      <w:pPr>
        <w:pStyle w:val="Proposal"/>
        <w:numPr>
          <w:ilvl w:val="0"/>
          <w:numId w:val="5"/>
        </w:numPr>
        <w:tabs>
          <w:tab w:val="clear" w:pos="1701"/>
          <w:tab w:val="clear" w:pos="8534"/>
        </w:tabs>
        <w:ind w:left="1701" w:hanging="1701"/>
        <w:rPr>
          <w:rFonts w:eastAsia="MS Mincho"/>
        </w:rPr>
      </w:pPr>
      <w:r>
        <w:rPr>
          <w:rFonts w:eastAsia="MS Mincho"/>
        </w:rPr>
        <w:t xml:space="preserve">For </w:t>
      </w:r>
      <w:r w:rsidR="001D744C">
        <w:rPr>
          <w:rFonts w:eastAsia="MS Mincho"/>
        </w:rPr>
        <w:t>the same</w:t>
      </w:r>
      <w:r>
        <w:rPr>
          <w:rFonts w:eastAsia="MS Mincho"/>
        </w:rPr>
        <w:t xml:space="preserve"> code length, information sets of different sizes</w:t>
      </w:r>
      <w:r w:rsidR="00A764A8">
        <w:rPr>
          <w:rFonts w:eastAsia="MS Mincho"/>
        </w:rPr>
        <w:t xml:space="preserve"> </w:t>
      </w:r>
      <w:r w:rsidR="000D38A7">
        <w:rPr>
          <w:rFonts w:eastAsia="MS Mincho"/>
        </w:rPr>
        <w:t>generated for</w:t>
      </w:r>
      <w:r w:rsidR="00A764A8">
        <w:rPr>
          <w:rFonts w:eastAsia="MS Mincho"/>
        </w:rPr>
        <w:t xml:space="preserve"> PC Polar codes </w:t>
      </w:r>
      <w:r w:rsidR="002F6224">
        <w:rPr>
          <w:rFonts w:eastAsia="MS Mincho"/>
        </w:rPr>
        <w:t xml:space="preserve">are not guaranteed to </w:t>
      </w:r>
      <w:r w:rsidR="00A764A8">
        <w:rPr>
          <w:rFonts w:eastAsia="MS Mincho"/>
        </w:rPr>
        <w:t>satisfy the nested property.</w:t>
      </w:r>
    </w:p>
    <w:p w14:paraId="37E2F285" w14:textId="4FE9B40D" w:rsidR="0010037D" w:rsidRPr="009F3A6F" w:rsidRDefault="003F00C8" w:rsidP="006A589D">
      <w:pPr>
        <w:pStyle w:val="BodyText"/>
        <w:rPr>
          <w:lang w:val="en-GB"/>
        </w:rPr>
      </w:pPr>
      <w:r>
        <w:rPr>
          <w:lang w:val="en-GB"/>
        </w:rPr>
        <w:t>Due to Observation</w:t>
      </w:r>
      <w:r w:rsidR="008D1FED">
        <w:rPr>
          <w:lang w:val="en-GB"/>
        </w:rPr>
        <w:t xml:space="preserve"> above</w:t>
      </w:r>
      <w:r>
        <w:rPr>
          <w:lang w:val="en-GB"/>
        </w:rPr>
        <w:t xml:space="preserve">, it is unclear if there is any structure in the information sets obtained by the proposed procedure that can be exploited </w:t>
      </w:r>
      <w:r w:rsidR="007F2DF8">
        <w:rPr>
          <w:lang w:val="en-GB"/>
        </w:rPr>
        <w:t>to</w:t>
      </w:r>
      <w:r>
        <w:rPr>
          <w:lang w:val="en-GB"/>
        </w:rPr>
        <w:t xml:space="preserve"> </w:t>
      </w:r>
      <w:r w:rsidR="007F2DF8">
        <w:rPr>
          <w:lang w:val="en-GB"/>
        </w:rPr>
        <w:t>simplify</w:t>
      </w:r>
      <w:r>
        <w:rPr>
          <w:lang w:val="en-GB"/>
        </w:rPr>
        <w:t xml:space="preserve"> decoder </w:t>
      </w:r>
      <w:r w:rsidR="007F2DF8">
        <w:rPr>
          <w:lang w:val="en-GB"/>
        </w:rPr>
        <w:t>implementation</w:t>
      </w:r>
      <w:r>
        <w:rPr>
          <w:lang w:val="en-GB"/>
        </w:rPr>
        <w:t xml:space="preserve">.  Consequently, </w:t>
      </w:r>
      <w:r w:rsidR="003F3917">
        <w:rPr>
          <w:lang w:val="en-GB"/>
        </w:rPr>
        <w:t>we expect that</w:t>
      </w:r>
      <w:r w:rsidR="00E204A1">
        <w:rPr>
          <w:lang w:val="en-GB"/>
        </w:rPr>
        <w:t xml:space="preserve"> a</w:t>
      </w:r>
      <w:r>
        <w:rPr>
          <w:lang w:val="en-GB"/>
        </w:rPr>
        <w:t xml:space="preserve"> decoder</w:t>
      </w:r>
      <w:r w:rsidR="001349C4">
        <w:rPr>
          <w:lang w:val="en-GB"/>
        </w:rPr>
        <w:t xml:space="preserve"> for PC Polar code</w:t>
      </w:r>
      <w:r>
        <w:rPr>
          <w:lang w:val="en-GB"/>
        </w:rPr>
        <w:t xml:space="preserve"> must be </w:t>
      </w:r>
      <w:r w:rsidR="008626ED">
        <w:rPr>
          <w:lang w:val="en-GB"/>
        </w:rPr>
        <w:t xml:space="preserve">fully </w:t>
      </w:r>
      <w:r>
        <w:rPr>
          <w:lang w:val="en-GB"/>
        </w:rPr>
        <w:t xml:space="preserve">flexible </w:t>
      </w:r>
      <w:r w:rsidR="00E204A1">
        <w:rPr>
          <w:lang w:val="en-GB"/>
        </w:rPr>
        <w:t xml:space="preserve">enough </w:t>
      </w:r>
      <w:r>
        <w:rPr>
          <w:lang w:val="en-GB"/>
        </w:rPr>
        <w:t>to support arbitrary information sets.</w:t>
      </w:r>
    </w:p>
    <w:p w14:paraId="1641A7AF" w14:textId="1AE2CBA2" w:rsidR="00B87247" w:rsidRDefault="00FA75A3" w:rsidP="00B87247">
      <w:pPr>
        <w:pStyle w:val="Heading1"/>
      </w:pPr>
      <w:r>
        <w:lastRenderedPageBreak/>
        <w:t xml:space="preserve">Chained / </w:t>
      </w:r>
      <w:r w:rsidR="009F3A6F">
        <w:t>Segmented</w:t>
      </w:r>
      <w:r>
        <w:t xml:space="preserve"> </w:t>
      </w:r>
      <w:r w:rsidR="00B87247">
        <w:t>Polar Code</w:t>
      </w:r>
    </w:p>
    <w:p w14:paraId="3A29FCBD" w14:textId="46DD282B" w:rsidR="003216AD" w:rsidRDefault="00B53BC0" w:rsidP="00A12EAB">
      <w:pPr>
        <w:pStyle w:val="BodyText"/>
      </w:pPr>
      <w:r>
        <w:t xml:space="preserve">In order to reduce the latency of the PC Polar codes, it was proposed in </w:t>
      </w:r>
      <w:r w:rsidRPr="007E359C">
        <w:fldChar w:fldCharType="begin"/>
      </w:r>
      <w:r w:rsidRPr="007E359C">
        <w:instrText xml:space="preserve"> REF _Ref465699412 \r \h </w:instrText>
      </w:r>
      <w:r>
        <w:instrText xml:space="preserve"> \* MERGEFORMAT </w:instrText>
      </w:r>
      <w:r w:rsidRPr="007E359C">
        <w:fldChar w:fldCharType="separate"/>
      </w:r>
      <w:r w:rsidRPr="007E359C">
        <w:t>[1]</w:t>
      </w:r>
      <w:r w:rsidRPr="007E359C">
        <w:fldChar w:fldCharType="end"/>
      </w:r>
      <w:r>
        <w:t xml:space="preserve"> to divide a block of coded bits into two or more sub-blocks or segments of the same length, so that parallel decoding of all segments can be carried out in parallel with duplicate hardware.  </w:t>
      </w:r>
      <w:r w:rsidR="003216AD">
        <w:t xml:space="preserve">This scheme </w:t>
      </w:r>
      <w:r w:rsidR="00781EFF">
        <w:t>is referred to as</w:t>
      </w:r>
      <w:r w:rsidR="003216AD">
        <w:t xml:space="preserve"> </w:t>
      </w:r>
      <w:r w:rsidR="008C08AA">
        <w:t xml:space="preserve">the </w:t>
      </w:r>
      <w:r w:rsidR="003216AD">
        <w:t xml:space="preserve">segmented Polar code </w:t>
      </w:r>
      <w:r w:rsidR="003216AD" w:rsidRPr="007E359C">
        <w:fldChar w:fldCharType="begin"/>
      </w:r>
      <w:r w:rsidR="003216AD" w:rsidRPr="007E359C">
        <w:instrText xml:space="preserve"> REF _Ref465699412 \r \h </w:instrText>
      </w:r>
      <w:r w:rsidR="003216AD">
        <w:instrText xml:space="preserve"> \* MERGEFORMAT </w:instrText>
      </w:r>
      <w:r w:rsidR="003216AD" w:rsidRPr="007E359C">
        <w:fldChar w:fldCharType="separate"/>
      </w:r>
      <w:r w:rsidR="003216AD" w:rsidRPr="007E359C">
        <w:t>[1]</w:t>
      </w:r>
      <w:r w:rsidR="003216AD" w:rsidRPr="007E359C">
        <w:fldChar w:fldCharType="end"/>
      </w:r>
      <w:r w:rsidR="00781EFF">
        <w:t xml:space="preserve"> in this section.</w:t>
      </w:r>
    </w:p>
    <w:p w14:paraId="6CF8D9A7" w14:textId="00F58D3C" w:rsidR="00781EFF" w:rsidRDefault="00BE6EA8" w:rsidP="00BE6EA8">
      <w:pPr>
        <w:pStyle w:val="BodyText"/>
        <w:jc w:val="center"/>
      </w:pPr>
      <w:r>
        <w:rPr>
          <w:noProof/>
          <w:lang w:eastAsia="zh-CN"/>
        </w:rPr>
        <w:drawing>
          <wp:inline distT="0" distB="0" distL="0" distR="0" wp14:anchorId="6737DF8E" wp14:editId="19164BF3">
            <wp:extent cx="4223982" cy="390404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gmented Polar Codes.emf"/>
                    <pic:cNvPicPr/>
                  </pic:nvPicPr>
                  <pic:blipFill>
                    <a:blip r:embed="rId8">
                      <a:extLst>
                        <a:ext uri="{28A0092B-C50C-407E-A947-70E740481C1C}">
                          <a14:useLocalDpi xmlns:a14="http://schemas.microsoft.com/office/drawing/2010/main" val="0"/>
                        </a:ext>
                      </a:extLst>
                    </a:blip>
                    <a:stretch>
                      <a:fillRect/>
                    </a:stretch>
                  </pic:blipFill>
                  <pic:spPr>
                    <a:xfrm>
                      <a:off x="0" y="0"/>
                      <a:ext cx="4239356" cy="3918253"/>
                    </a:xfrm>
                    <a:prstGeom prst="rect">
                      <a:avLst/>
                    </a:prstGeom>
                  </pic:spPr>
                </pic:pic>
              </a:graphicData>
            </a:graphic>
          </wp:inline>
        </w:drawing>
      </w:r>
    </w:p>
    <w:p w14:paraId="21C2D0B5" w14:textId="77777777" w:rsidR="00781EFF" w:rsidRPr="009F3A6F" w:rsidRDefault="00781EFF" w:rsidP="00781EFF">
      <w:pPr>
        <w:widowControl w:val="0"/>
        <w:autoSpaceDE w:val="0"/>
        <w:autoSpaceDN w:val="0"/>
        <w:adjustRightInd w:val="0"/>
        <w:spacing w:before="120" w:after="120"/>
        <w:jc w:val="center"/>
        <w:rPr>
          <w:rFonts w:eastAsia="SimSun"/>
          <w:b/>
          <w:bCs/>
          <w:color w:val="000000" w:themeColor="text1"/>
          <w:szCs w:val="20"/>
          <w:lang w:val="en-GB"/>
        </w:rPr>
      </w:pPr>
      <w:bookmarkStart w:id="5" w:name="_Ref462219319"/>
      <w:r w:rsidRPr="009F3A6F">
        <w:rPr>
          <w:rFonts w:eastAsia="SimSun"/>
          <w:b/>
          <w:bCs/>
          <w:szCs w:val="20"/>
          <w:lang w:val="en-GB"/>
        </w:rPr>
        <w:t xml:space="preserve">Figure </w:t>
      </w:r>
      <w:r w:rsidRPr="009F3A6F">
        <w:rPr>
          <w:rFonts w:eastAsia="SimSun"/>
          <w:b/>
          <w:bCs/>
          <w:szCs w:val="20"/>
          <w:lang w:val="en-GB"/>
        </w:rPr>
        <w:fldChar w:fldCharType="begin"/>
      </w:r>
      <w:r w:rsidRPr="009F3A6F">
        <w:rPr>
          <w:rFonts w:eastAsia="SimSun"/>
          <w:b/>
          <w:bCs/>
          <w:szCs w:val="20"/>
          <w:lang w:val="en-GB"/>
        </w:rPr>
        <w:instrText xml:space="preserve"> SEQ Figure \* ARABIC </w:instrText>
      </w:r>
      <w:r w:rsidRPr="009F3A6F">
        <w:rPr>
          <w:rFonts w:eastAsia="SimSun"/>
          <w:b/>
          <w:bCs/>
          <w:szCs w:val="20"/>
          <w:lang w:val="en-GB"/>
        </w:rPr>
        <w:fldChar w:fldCharType="separate"/>
      </w:r>
      <w:r w:rsidRPr="009F3A6F">
        <w:rPr>
          <w:rFonts w:eastAsia="SimSun"/>
          <w:b/>
          <w:bCs/>
          <w:noProof/>
          <w:szCs w:val="20"/>
          <w:lang w:val="en-GB"/>
        </w:rPr>
        <w:t>1</w:t>
      </w:r>
      <w:r w:rsidRPr="009F3A6F">
        <w:rPr>
          <w:rFonts w:eastAsia="SimSun"/>
          <w:b/>
          <w:bCs/>
          <w:szCs w:val="20"/>
          <w:lang w:val="en-GB"/>
        </w:rPr>
        <w:fldChar w:fldCharType="end"/>
      </w:r>
      <w:bookmarkEnd w:id="5"/>
      <w:r>
        <w:rPr>
          <w:rFonts w:eastAsia="SimSun"/>
          <w:b/>
          <w:bCs/>
          <w:szCs w:val="20"/>
          <w:lang w:val="en-GB"/>
        </w:rPr>
        <w:t xml:space="preserve">  Segmented PC Polar code</w:t>
      </w:r>
      <w:r w:rsidRPr="009F3A6F">
        <w:rPr>
          <w:rFonts w:eastAsia="SimSun"/>
          <w:b/>
          <w:bCs/>
          <w:szCs w:val="20"/>
          <w:lang w:val="en-GB"/>
        </w:rPr>
        <w:t xml:space="preserve"> </w:t>
      </w:r>
      <w:r>
        <w:rPr>
          <w:rFonts w:eastAsia="SimSun"/>
          <w:b/>
          <w:bCs/>
          <w:szCs w:val="20"/>
          <w:lang w:val="en-GB"/>
        </w:rPr>
        <w:t>with two segments</w:t>
      </w:r>
      <w:r w:rsidRPr="009F3A6F">
        <w:rPr>
          <w:rFonts w:eastAsia="SimSun"/>
          <w:b/>
          <w:bCs/>
          <w:szCs w:val="20"/>
          <w:lang w:val="en-GB"/>
        </w:rPr>
        <w:t xml:space="preserve"> </w:t>
      </w:r>
    </w:p>
    <w:p w14:paraId="7742196E" w14:textId="77777777" w:rsidR="00781EFF" w:rsidRDefault="00781EFF" w:rsidP="00A12EAB">
      <w:pPr>
        <w:pStyle w:val="BodyText"/>
      </w:pPr>
    </w:p>
    <w:p w14:paraId="30B79E15" w14:textId="7E0153A6" w:rsidR="00A12EAB" w:rsidRDefault="003216AD" w:rsidP="00A12EAB">
      <w:pPr>
        <w:pStyle w:val="BodyText"/>
      </w:pPr>
      <w:r>
        <w:t>In this scheme, e</w:t>
      </w:r>
      <w:r w:rsidR="001C11BE">
        <w:t xml:space="preserve">ach segment contains both self PC bits and cross PC bits.  The self PC bits are normal PC bits that depends on the information bits within the segment.  The cross PC bits are determined by both the information bits within the segment and those of </w:t>
      </w:r>
      <w:r w:rsidR="007570C0">
        <w:t>another</w:t>
      </w:r>
      <w:r w:rsidR="00BB568F">
        <w:t xml:space="preserve"> segment(s)</w:t>
      </w:r>
      <w:r w:rsidR="00ED66FE">
        <w:t xml:space="preserve">, as illustrated in </w:t>
      </w:r>
      <w:r w:rsidR="00ED66FE" w:rsidRPr="00ED66FE">
        <w:fldChar w:fldCharType="begin"/>
      </w:r>
      <w:r w:rsidR="00ED66FE" w:rsidRPr="00ED66FE">
        <w:instrText xml:space="preserve"> REF _Ref462219319 \h  \* MERGEFORMAT </w:instrText>
      </w:r>
      <w:r w:rsidR="00ED66FE" w:rsidRPr="00ED66FE">
        <w:fldChar w:fldCharType="separate"/>
      </w:r>
      <w:r w:rsidR="00ED66FE" w:rsidRPr="00ED66FE">
        <w:rPr>
          <w:rFonts w:eastAsia="SimSun"/>
          <w:bCs/>
          <w:szCs w:val="20"/>
          <w:lang w:val="en-GB"/>
        </w:rPr>
        <w:t xml:space="preserve">Figure </w:t>
      </w:r>
      <w:r w:rsidR="00ED66FE" w:rsidRPr="00ED66FE">
        <w:rPr>
          <w:rFonts w:eastAsia="SimSun"/>
          <w:bCs/>
          <w:noProof/>
          <w:szCs w:val="20"/>
          <w:lang w:val="en-GB"/>
        </w:rPr>
        <w:t>1</w:t>
      </w:r>
      <w:r w:rsidR="00ED66FE" w:rsidRPr="00ED66FE">
        <w:fldChar w:fldCharType="end"/>
      </w:r>
      <w:r w:rsidR="001C11BE">
        <w:t>.</w:t>
      </w:r>
      <w:r>
        <w:t xml:space="preserve">  </w:t>
      </w:r>
      <w:r w:rsidR="00DB4C57">
        <w:t xml:space="preserve">According to </w:t>
      </w:r>
      <w:r w:rsidR="00DB4C57">
        <w:fldChar w:fldCharType="begin"/>
      </w:r>
      <w:r w:rsidR="00DB4C57">
        <w:instrText xml:space="preserve"> REF _Ref465699412 \r \h </w:instrText>
      </w:r>
      <w:r w:rsidR="00DB4C57">
        <w:fldChar w:fldCharType="separate"/>
      </w:r>
      <w:r w:rsidR="00DB4C57">
        <w:t>[1]</w:t>
      </w:r>
      <w:r w:rsidR="00DB4C57">
        <w:fldChar w:fldCharType="end"/>
      </w:r>
      <w:r w:rsidR="00DB4C57">
        <w:t xml:space="preserve">, the decoders of different segments operates independently </w:t>
      </w:r>
      <w:r w:rsidR="001C11BE">
        <w:t xml:space="preserve">as an individual PC Polar codes </w:t>
      </w:r>
      <w:r w:rsidR="00DB4C57">
        <w:t>excep</w:t>
      </w:r>
      <w:r w:rsidR="001C11BE">
        <w:t>t at cross PC bits where information is exchanged between segments.</w:t>
      </w:r>
      <w:r w:rsidR="00DB4C57">
        <w:t xml:space="preserve">  </w:t>
      </w:r>
      <w:r w:rsidR="00A12EAB">
        <w:t xml:space="preserve">In this section, we examine </w:t>
      </w:r>
      <w:r w:rsidR="009F3167">
        <w:t>different aspects</w:t>
      </w:r>
      <w:r w:rsidR="00A12EAB">
        <w:t xml:space="preserve"> of this segmented Polar code.</w:t>
      </w:r>
    </w:p>
    <w:p w14:paraId="034A4E3E" w14:textId="77777777" w:rsidR="009F3A6F" w:rsidRPr="009F3A6F" w:rsidRDefault="009F3A6F" w:rsidP="00CA6400">
      <w:pPr>
        <w:pStyle w:val="BodyText"/>
        <w:rPr>
          <w:lang w:val="en-GB"/>
        </w:rPr>
      </w:pPr>
    </w:p>
    <w:p w14:paraId="66EFEACB" w14:textId="65A6924D" w:rsidR="00966E94" w:rsidRDefault="00053EA6" w:rsidP="00566EB0">
      <w:pPr>
        <w:pStyle w:val="Heading2"/>
        <w:tabs>
          <w:tab w:val="clear" w:pos="3447"/>
        </w:tabs>
        <w:ind w:left="630" w:hanging="630"/>
      </w:pPr>
      <w:r>
        <w:t>Flexibility</w:t>
      </w:r>
    </w:p>
    <w:p w14:paraId="6108B7D7" w14:textId="77777777" w:rsidR="0042668E" w:rsidRDefault="009F3A6F" w:rsidP="009F3A6F">
      <w:pPr>
        <w:pStyle w:val="BodyText"/>
      </w:pPr>
      <w:r>
        <w:t xml:space="preserve">Segmented Polar codes provide limited flexibility in </w:t>
      </w:r>
      <w:r w:rsidR="002973E9">
        <w:t>information</w:t>
      </w:r>
      <w:r w:rsidR="0056626D">
        <w:t xml:space="preserve"> length </w:t>
      </w:r>
      <m:oMath>
        <m:r>
          <w:rPr>
            <w:rFonts w:ascii="Cambria Math" w:hAnsi="Cambria Math"/>
          </w:rPr>
          <m:t>K</m:t>
        </m:r>
      </m:oMath>
      <w:r w:rsidR="00C4531F">
        <w:t xml:space="preserve"> </w:t>
      </w:r>
      <w:r w:rsidR="0056626D">
        <w:t xml:space="preserve">and </w:t>
      </w:r>
      <w:r w:rsidR="002973E9">
        <w:t>code length</w:t>
      </w:r>
      <w:r w:rsidR="00C4531F">
        <w:t xml:space="preserve"> </w:t>
      </w:r>
      <m:oMath>
        <m:r>
          <w:rPr>
            <w:rFonts w:ascii="Cambria Math" w:hAnsi="Cambria Math"/>
          </w:rPr>
          <m:t>N</m:t>
        </m:r>
      </m:oMath>
      <w:r w:rsidR="002973E9">
        <w:t>.</w:t>
      </w:r>
      <w:r w:rsidR="00F168A5">
        <w:t xml:space="preserve">  </w:t>
      </w:r>
    </w:p>
    <w:p w14:paraId="475536A4" w14:textId="7F5E55A6" w:rsidR="009F3A6F" w:rsidRDefault="00F168A5" w:rsidP="009F3A6F">
      <w:pPr>
        <w:pStyle w:val="BodyText"/>
      </w:pPr>
      <w:r>
        <w:t>First, i</w:t>
      </w:r>
      <w:r w:rsidR="00627DE3">
        <w:t xml:space="preserve">n order to facilitate parallel decoder architecture, the code length must be </w:t>
      </w:r>
      <w:r w:rsidR="004315F9">
        <w:t xml:space="preserve">limited to </w:t>
      </w:r>
      <w:r w:rsidR="00C4531F">
        <w:t xml:space="preserve">an </w:t>
      </w:r>
      <w:r w:rsidR="00627DE3">
        <w:t xml:space="preserve">integer multiple of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m</m:t>
                </m:r>
              </m:e>
              <m:sub>
                <m:r>
                  <w:rPr>
                    <w:rFonts w:ascii="Cambria Math" w:hAnsi="Cambria Math"/>
                  </w:rPr>
                  <m:t>1</m:t>
                </m:r>
              </m:sub>
            </m:sSub>
          </m:sup>
        </m:sSup>
      </m:oMath>
      <w:r w:rsidR="00627DE3">
        <w:t xml:space="preserve">, the code length of each segment, for some integer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627DE3">
        <w:t xml:space="preserve">.  </w:t>
      </w:r>
      <w:r w:rsidR="00E73C01">
        <w:t>The flexibility</w:t>
      </w:r>
      <w:r w:rsidR="002E1453">
        <w:t xml:space="preserve"> in code length</w:t>
      </w:r>
      <w:r w:rsidR="00E73C01">
        <w:t xml:space="preserve"> improves only </w:t>
      </w:r>
      <w:r w:rsidR="00C4531F">
        <w:t>through</w:t>
      </w:r>
      <w:r w:rsidR="00E73C01">
        <w:t xml:space="preserve"> decreasing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E73C01">
        <w:t xml:space="preserve">.  However, decreasing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E73C01">
        <w:t xml:space="preserve"> reduces </w:t>
      </w:r>
      <w:r w:rsidR="00AC07FC">
        <w:t xml:space="preserve">the achievable </w:t>
      </w:r>
      <w:r w:rsidR="00E73C01">
        <w:t xml:space="preserve">coding gain and </w:t>
      </w:r>
      <w:r w:rsidR="00AC07FC">
        <w:t xml:space="preserve">thus </w:t>
      </w:r>
      <w:r w:rsidR="00E73C01">
        <w:t xml:space="preserve">degrades performance.  Therefore,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E73C01">
        <w:t xml:space="preserve"> must be selected high enough to satisfy performance targets.</w:t>
      </w:r>
    </w:p>
    <w:p w14:paraId="3ECDF7BE" w14:textId="5FD89EFC" w:rsidR="00D33D0F" w:rsidRDefault="00E73C01" w:rsidP="009F3A6F">
      <w:pPr>
        <w:pStyle w:val="BodyText"/>
      </w:pPr>
      <w:r>
        <w:t xml:space="preserve">Second, </w:t>
      </w:r>
      <w:r w:rsidR="002B74AD">
        <w:t xml:space="preserve">in order to facilitate </w:t>
      </w:r>
      <w:r w:rsidR="004B1650">
        <w:t xml:space="preserve">synchronized, </w:t>
      </w:r>
      <w:r w:rsidR="002B74AD">
        <w:t>parallel decoding architecture, the</w:t>
      </w:r>
      <w:r w:rsidR="00E77A4A">
        <w:t xml:space="preserve"> </w:t>
      </w:r>
      <w:r w:rsidR="0042668E">
        <w:t>processing (</w:t>
      </w:r>
      <w:r w:rsidR="00E77A4A">
        <w:t>calculation</w:t>
      </w:r>
      <w:r w:rsidR="0042668E">
        <w:t>, sorting,</w:t>
      </w:r>
      <w:r w:rsidR="00E77A4A">
        <w:t xml:space="preserve"> pruning</w:t>
      </w:r>
      <w:r w:rsidR="000C64C9">
        <w:t>,</w:t>
      </w:r>
      <w:r w:rsidR="0042668E">
        <w:t xml:space="preserve"> etc</w:t>
      </w:r>
      <w:r w:rsidR="000C64C9">
        <w:t>.</w:t>
      </w:r>
      <w:r w:rsidR="0042668E">
        <w:t>)</w:t>
      </w:r>
      <w:r w:rsidR="00E77A4A">
        <w:t xml:space="preserve"> at</w:t>
      </w:r>
      <w:r w:rsidR="002B74AD">
        <w:t xml:space="preserve"> cross PC bits must be aligned in different segments.  This implies that the number</w:t>
      </w:r>
      <w:r w:rsidR="00D33D0F">
        <w:t>s</w:t>
      </w:r>
      <w:r w:rsidR="002B74AD">
        <w:t xml:space="preserve"> of cross PC bits must be </w:t>
      </w:r>
      <w:r w:rsidR="00D33D0F">
        <w:t>the same</w:t>
      </w:r>
      <w:r w:rsidR="002B74AD">
        <w:t xml:space="preserve"> for all segments.   </w:t>
      </w:r>
    </w:p>
    <w:p w14:paraId="13D81667" w14:textId="31F7AD60" w:rsidR="002B74AD" w:rsidRDefault="00D33D0F" w:rsidP="009F3A6F">
      <w:pPr>
        <w:pStyle w:val="BodyText"/>
      </w:pPr>
      <w:r>
        <w:t>Third, to avoid any of the segments to be</w:t>
      </w:r>
      <w:r w:rsidR="00E418C9">
        <w:t>come</w:t>
      </w:r>
      <w:r>
        <w:t xml:space="preserve"> the performance bottleneck, the coding rate in </w:t>
      </w:r>
      <w:r w:rsidR="00C25796">
        <w:t>each</w:t>
      </w:r>
      <w:r>
        <w:t xml:space="preserve"> segment must be </w:t>
      </w:r>
      <w:r w:rsidR="00DF57EA">
        <w:t>identical</w:t>
      </w:r>
      <w:r w:rsidR="00C25796">
        <w:t xml:space="preserve"> to those of others</w:t>
      </w:r>
      <w:r>
        <w:t xml:space="preserve">.  As a result, the numbers of information bits must be the same in all segments.  </w:t>
      </w:r>
      <w:r w:rsidR="002C2669">
        <w:t xml:space="preserve">Based on the procedure of determining self PC bits described in </w:t>
      </w:r>
      <w:r w:rsidR="002C2669">
        <w:fldChar w:fldCharType="begin"/>
      </w:r>
      <w:r w:rsidR="002C2669">
        <w:instrText xml:space="preserve"> REF _Ref465699412 \r \h </w:instrText>
      </w:r>
      <w:r w:rsidR="002C2669">
        <w:fldChar w:fldCharType="separate"/>
      </w:r>
      <w:r w:rsidR="002C2669">
        <w:t>[1]</w:t>
      </w:r>
      <w:r w:rsidR="002C2669">
        <w:fldChar w:fldCharType="end"/>
      </w:r>
      <w:r w:rsidR="002C2669">
        <w:t xml:space="preserve"> and above, the numbers of PC bits in all segments must also be the same.  </w:t>
      </w:r>
      <w:r>
        <w:t xml:space="preserve">This implies that </w:t>
      </w:r>
      <w:r w:rsidR="00C4531F">
        <w:t xml:space="preserve">the </w:t>
      </w:r>
      <w:r w:rsidR="002B74AD">
        <w:t xml:space="preserve">overall </w:t>
      </w:r>
      <w:r w:rsidR="00C4531F">
        <w:t xml:space="preserve">information length </w:t>
      </w:r>
      <m:oMath>
        <m:r>
          <w:rPr>
            <w:rFonts w:ascii="Cambria Math" w:hAnsi="Cambria Math"/>
          </w:rPr>
          <m:t>K</m:t>
        </m:r>
      </m:oMath>
      <w:r w:rsidR="00C4531F">
        <w:t xml:space="preserve"> and the total number of PC </w:t>
      </w:r>
      <w:r w:rsidR="00C4531F">
        <w:lastRenderedPageBreak/>
        <w:t xml:space="preserve">bits must be divisible by the number of segment </w:t>
      </w:r>
      <m:oMath>
        <m:r>
          <w:rPr>
            <w:rFonts w:ascii="Cambria Math" w:hAnsi="Cambria Math"/>
          </w:rPr>
          <m:t>n</m:t>
        </m:r>
      </m:oMath>
      <w:r w:rsidR="002B74AD">
        <w:t>.  This is an unacceptable restriction in many NR use cases, such as eMBB, control channel, and URLLC.</w:t>
      </w:r>
    </w:p>
    <w:p w14:paraId="31736F5D" w14:textId="77777777" w:rsidR="00F168A5" w:rsidRPr="009F3A6F" w:rsidRDefault="00F168A5" w:rsidP="009F3A6F">
      <w:pPr>
        <w:pStyle w:val="BodyText"/>
      </w:pPr>
    </w:p>
    <w:p w14:paraId="422C6FBB" w14:textId="5BC4FCC3" w:rsidR="009F3A6F" w:rsidRPr="003E01CF" w:rsidRDefault="0056626D" w:rsidP="009F3A6F">
      <w:pPr>
        <w:pStyle w:val="Proposal"/>
        <w:numPr>
          <w:ilvl w:val="0"/>
          <w:numId w:val="5"/>
        </w:numPr>
        <w:tabs>
          <w:tab w:val="clear" w:pos="1701"/>
          <w:tab w:val="clear" w:pos="8534"/>
        </w:tabs>
        <w:ind w:left="1701" w:hanging="1701"/>
        <w:rPr>
          <w:rFonts w:eastAsia="MS Mincho"/>
        </w:rPr>
      </w:pPr>
      <w:r w:rsidRPr="003E01CF">
        <w:rPr>
          <w:rFonts w:eastAsia="MS Mincho"/>
          <w:lang w:val="en-US"/>
        </w:rPr>
        <w:t xml:space="preserve">The number of information bits, the number of </w:t>
      </w:r>
      <w:r w:rsidR="0042668E">
        <w:rPr>
          <w:rFonts w:eastAsia="MS Mincho"/>
          <w:lang w:val="en-US"/>
        </w:rPr>
        <w:t xml:space="preserve">PC </w:t>
      </w:r>
      <w:r w:rsidRPr="003E01CF">
        <w:rPr>
          <w:rFonts w:eastAsia="MS Mincho"/>
          <w:lang w:val="en-US"/>
        </w:rPr>
        <w:t>parity bits, and the number of coded bits of a s</w:t>
      </w:r>
      <w:r w:rsidR="009F3A6F" w:rsidRPr="003E01CF">
        <w:rPr>
          <w:rFonts w:eastAsia="MS Mincho"/>
          <w:lang w:val="en-US"/>
        </w:rPr>
        <w:t>egmented</w:t>
      </w:r>
      <w:r w:rsidR="00C53B1F">
        <w:rPr>
          <w:rFonts w:eastAsia="MS Mincho"/>
        </w:rPr>
        <w:t xml:space="preserve"> PC Polar code</w:t>
      </w:r>
      <w:r w:rsidRPr="003E01CF">
        <w:rPr>
          <w:rFonts w:eastAsia="MS Mincho"/>
        </w:rPr>
        <w:t xml:space="preserve"> must be divisible by the number of segments.</w:t>
      </w:r>
    </w:p>
    <w:p w14:paraId="14DA7746" w14:textId="7E41083F" w:rsidR="00053EA6" w:rsidRDefault="00053EA6" w:rsidP="00566EB0">
      <w:pPr>
        <w:pStyle w:val="Heading2"/>
        <w:tabs>
          <w:tab w:val="clear" w:pos="3447"/>
        </w:tabs>
        <w:ind w:left="630" w:hanging="630"/>
      </w:pPr>
      <w:r>
        <w:t>Performance</w:t>
      </w:r>
    </w:p>
    <w:p w14:paraId="1FE664C8" w14:textId="7EE1280C" w:rsidR="00B238B4" w:rsidRDefault="002973E9" w:rsidP="00B238B4">
      <w:pPr>
        <w:pStyle w:val="BodyText"/>
      </w:pPr>
      <w:r>
        <w:t xml:space="preserve">As the code length </w:t>
      </w:r>
      <m:oMath>
        <m:r>
          <w:rPr>
            <w:rFonts w:ascii="Cambria Math" w:hAnsi="Cambria Math"/>
          </w:rPr>
          <m:t>N</m:t>
        </m:r>
      </m:oMath>
      <w:r>
        <w:t xml:space="preserve"> is divided into segments of smaller length,</w:t>
      </w:r>
      <w:r w:rsidR="004F1EBE">
        <w:t xml:space="preserve"> </w:t>
      </w:r>
      <w:r w:rsidR="008D2B26">
        <w:t xml:space="preserve">the decisions on </w:t>
      </w:r>
      <w:r w:rsidR="00DE53BE">
        <w:t>each info</w:t>
      </w:r>
      <w:r w:rsidR="00DD2EE3">
        <w:t>rmation</w:t>
      </w:r>
      <w:r w:rsidR="00DE53BE">
        <w:t xml:space="preserve"> bit</w:t>
      </w:r>
      <w:r w:rsidR="008D2B26">
        <w:t xml:space="preserve"> within each segment cannot fully benefit from all </w:t>
      </w:r>
      <m:oMath>
        <m:r>
          <w:rPr>
            <w:rFonts w:ascii="Cambria Math" w:hAnsi="Cambria Math"/>
          </w:rPr>
          <m:t>N</m:t>
        </m:r>
      </m:oMath>
      <w:r w:rsidR="008D2B26">
        <w:t xml:space="preserve"> code bits</w:t>
      </w:r>
      <w:r w:rsidR="000B25EF">
        <w:t xml:space="preserve"> across different segments</w:t>
      </w:r>
      <w:r w:rsidR="001C62A6">
        <w:t>, and t</w:t>
      </w:r>
      <w:r w:rsidR="004F1EBE">
        <w:t xml:space="preserve">he effective minimum distance between two nearest codewords is limited by the </w:t>
      </w:r>
      <w:r w:rsidR="006B11FD">
        <w:t xml:space="preserve">code dimension in </w:t>
      </w:r>
      <w:r w:rsidR="004F1EBE">
        <w:t>each in</w:t>
      </w:r>
      <w:r w:rsidR="008D2B26">
        <w:t xml:space="preserve">dividual segment.  As a result, </w:t>
      </w:r>
      <w:r>
        <w:t xml:space="preserve">the block error performance is limited by </w:t>
      </w:r>
      <w:r w:rsidR="005436F2">
        <w:t xml:space="preserve">the code length </w:t>
      </w:r>
      <w:r w:rsidR="008D2B26">
        <w:t>of individual segment and is inferior to the performance achievable</w:t>
      </w:r>
      <w:r w:rsidR="00D647CC">
        <w:t xml:space="preserve"> by</w:t>
      </w:r>
      <w:r w:rsidR="008D2B26">
        <w:t xml:space="preserve"> joint decoding of the entire block of </w:t>
      </w:r>
      <m:oMath>
        <m:r>
          <w:rPr>
            <w:rFonts w:ascii="Cambria Math" w:hAnsi="Cambria Math"/>
          </w:rPr>
          <m:t>N</m:t>
        </m:r>
      </m:oMath>
      <w:r w:rsidR="008D2B26">
        <w:t xml:space="preserve"> </w:t>
      </w:r>
      <w:r w:rsidR="00D647CC">
        <w:t xml:space="preserve">code </w:t>
      </w:r>
      <w:r w:rsidR="008D2B26">
        <w:t>bits.</w:t>
      </w:r>
      <w:r w:rsidR="0042668E">
        <w:t xml:space="preserve"> While this effect can be ignored when the code sizes are very large, the performance degradation has to be accounted for when the code sizes is small, e.g., for the range K&lt;=1024 bis. </w:t>
      </w:r>
    </w:p>
    <w:p w14:paraId="690F45E2" w14:textId="77777777" w:rsidR="001F7AB0" w:rsidRPr="00B238B4" w:rsidRDefault="001F7AB0" w:rsidP="00B238B4">
      <w:pPr>
        <w:pStyle w:val="BodyText"/>
      </w:pPr>
    </w:p>
    <w:p w14:paraId="1B9DFA21" w14:textId="3EEBC798" w:rsidR="0056626D" w:rsidRPr="003E01CF" w:rsidRDefault="0056626D" w:rsidP="0056626D">
      <w:pPr>
        <w:pStyle w:val="Proposal"/>
        <w:numPr>
          <w:ilvl w:val="0"/>
          <w:numId w:val="5"/>
        </w:numPr>
        <w:tabs>
          <w:tab w:val="clear" w:pos="1701"/>
          <w:tab w:val="clear" w:pos="8534"/>
        </w:tabs>
        <w:ind w:left="1701" w:hanging="1701"/>
        <w:rPr>
          <w:rFonts w:eastAsia="MS Mincho"/>
        </w:rPr>
      </w:pPr>
      <w:r w:rsidRPr="003E01CF">
        <w:rPr>
          <w:rFonts w:eastAsia="MS Mincho"/>
        </w:rPr>
        <w:t xml:space="preserve">Performance of </w:t>
      </w:r>
      <w:r w:rsidR="00661B5C">
        <w:rPr>
          <w:rFonts w:eastAsia="MS Mincho"/>
        </w:rPr>
        <w:t>a segmented Polar code</w:t>
      </w:r>
      <w:r w:rsidRPr="003E01CF">
        <w:rPr>
          <w:rFonts w:eastAsia="MS Mincho"/>
        </w:rPr>
        <w:t xml:space="preserve"> is limited by the code length of each individual segment.</w:t>
      </w:r>
    </w:p>
    <w:p w14:paraId="7F312679" w14:textId="77777777" w:rsidR="0056626D" w:rsidRPr="0056626D" w:rsidRDefault="0056626D" w:rsidP="0056626D">
      <w:pPr>
        <w:pStyle w:val="BodyText"/>
      </w:pPr>
    </w:p>
    <w:p w14:paraId="162ACCCC" w14:textId="3C9D79DB" w:rsidR="00566EB0" w:rsidRDefault="00566EB0" w:rsidP="00566EB0">
      <w:pPr>
        <w:pStyle w:val="Heading2"/>
        <w:tabs>
          <w:tab w:val="clear" w:pos="3447"/>
        </w:tabs>
        <w:ind w:left="630" w:hanging="630"/>
      </w:pPr>
      <w:r>
        <w:t>Implementation</w:t>
      </w:r>
    </w:p>
    <w:p w14:paraId="66FB739A" w14:textId="4F422973" w:rsidR="00053EA6" w:rsidRPr="00CA6400" w:rsidRDefault="00A3602B" w:rsidP="00CA6400">
      <w:pPr>
        <w:pStyle w:val="BodyText"/>
      </w:pPr>
      <w:r>
        <w:t xml:space="preserve">As described in </w:t>
      </w:r>
      <w:r>
        <w:fldChar w:fldCharType="begin"/>
      </w:r>
      <w:r>
        <w:instrText xml:space="preserve"> REF _Ref465699412 \r \h </w:instrText>
      </w:r>
      <w:r>
        <w:fldChar w:fldCharType="separate"/>
      </w:r>
      <w:r>
        <w:t>[1]</w:t>
      </w:r>
      <w:r>
        <w:fldChar w:fldCharType="end"/>
      </w:r>
      <w:r>
        <w:t xml:space="preserve">,  the decoders of different segments extend the paths in their respective lists and compute the corresponding path metrics independently at information bit locations, self PC bit locations, and frozen bit locations.  However, at cross PC bit locations, information is exchanged in order to eliminate paths that violate the cross PC bit values.  Since there are </w:t>
      </w:r>
      <m:oMath>
        <m:r>
          <w:rPr>
            <w:rFonts w:ascii="Cambria Math" w:hAnsi="Cambria Math"/>
          </w:rPr>
          <m:t>L</m:t>
        </m:r>
      </m:oMath>
      <w:r>
        <w:t xml:space="preserve"> possible paths in the decoder of each segment, </w:t>
      </w:r>
      <w:r w:rsidR="003B6B7F">
        <w:t xml:space="preserve">there are </w:t>
      </w:r>
      <m:oMath>
        <m:sSup>
          <m:sSupPr>
            <m:ctrlPr>
              <w:rPr>
                <w:rFonts w:ascii="Cambria Math" w:hAnsi="Cambria Math"/>
                <w:i/>
              </w:rPr>
            </m:ctrlPr>
          </m:sSupPr>
          <m:e>
            <m:r>
              <w:rPr>
                <w:rFonts w:ascii="Cambria Math" w:hAnsi="Cambria Math"/>
              </w:rPr>
              <m:t>L</m:t>
            </m:r>
          </m:e>
          <m:sup>
            <m:r>
              <w:rPr>
                <w:rFonts w:ascii="Cambria Math" w:hAnsi="Cambria Math"/>
              </w:rPr>
              <m:t>n</m:t>
            </m:r>
          </m:sup>
        </m:sSup>
      </m:oMath>
      <w:r w:rsidR="003B6B7F">
        <w:t xml:space="preserve"> possible combinations of paths that need to be examined at each cross PC bit locations, where </w:t>
      </w:r>
      <m:oMath>
        <m:r>
          <w:rPr>
            <w:rFonts w:ascii="Cambria Math" w:hAnsi="Cambria Math"/>
          </w:rPr>
          <m:t>n</m:t>
        </m:r>
      </m:oMath>
      <w:r w:rsidR="003B6B7F">
        <w:t xml:space="preserve"> denotes the number of coupled segments.  These </w:t>
      </w:r>
      <m:oMath>
        <m:sSup>
          <m:sSupPr>
            <m:ctrlPr>
              <w:rPr>
                <w:rFonts w:ascii="Cambria Math" w:hAnsi="Cambria Math"/>
                <w:i/>
              </w:rPr>
            </m:ctrlPr>
          </m:sSupPr>
          <m:e>
            <m:r>
              <w:rPr>
                <w:rFonts w:ascii="Cambria Math" w:hAnsi="Cambria Math"/>
              </w:rPr>
              <m:t>L</m:t>
            </m:r>
          </m:e>
          <m:sup>
            <m:r>
              <w:rPr>
                <w:rFonts w:ascii="Cambria Math" w:hAnsi="Cambria Math"/>
              </w:rPr>
              <m:t>n</m:t>
            </m:r>
          </m:sup>
        </m:sSup>
      </m:oMath>
      <w:r w:rsidR="003B6B7F">
        <w:t xml:space="preserve"> combinations must be trimmed to </w:t>
      </w:r>
      <m:oMath>
        <m:r>
          <w:rPr>
            <w:rFonts w:ascii="Cambria Math" w:hAnsi="Cambria Math"/>
          </w:rPr>
          <m:t>L</m:t>
        </m:r>
      </m:oMath>
      <w:r w:rsidR="003B6B7F">
        <w:t xml:space="preserve">  combinations </w:t>
      </w:r>
      <w:r w:rsidR="00AB5557">
        <w:t xml:space="preserve">or less </w:t>
      </w:r>
      <w:r w:rsidR="004A6E02">
        <w:t xml:space="preserve">with the best combined metrics </w:t>
      </w:r>
      <w:r w:rsidR="003B6B7F">
        <w:t xml:space="preserve">in order to maintain a list of </w:t>
      </w:r>
      <m:oMath>
        <m:r>
          <w:rPr>
            <w:rFonts w:ascii="Cambria Math" w:hAnsi="Cambria Math"/>
          </w:rPr>
          <m:t>L</m:t>
        </m:r>
      </m:oMath>
      <w:r w:rsidR="003B6B7F">
        <w:t xml:space="preserve"> or less surviving paths at each decoder.  This requires a sorting of complexity </w:t>
      </w:r>
      <m:oMath>
        <m:r>
          <w:rPr>
            <w:rFonts w:ascii="Cambria Math" w:hAnsi="Cambria Math"/>
          </w:rPr>
          <m:t>O(</m:t>
        </m:r>
        <m:sSup>
          <m:sSupPr>
            <m:ctrlPr>
              <w:rPr>
                <w:rFonts w:ascii="Cambria Math" w:hAnsi="Cambria Math"/>
                <w:i/>
              </w:rPr>
            </m:ctrlPr>
          </m:sSupPr>
          <m:e>
            <m:r>
              <w:rPr>
                <w:rFonts w:ascii="Cambria Math" w:hAnsi="Cambria Math"/>
              </w:rPr>
              <m:t>L</m:t>
            </m:r>
          </m:e>
          <m:sup>
            <m:r>
              <w:rPr>
                <w:rFonts w:ascii="Cambria Math" w:hAnsi="Cambria Math"/>
              </w:rPr>
              <m:t>n</m:t>
            </m:r>
          </m:sup>
        </m:sSup>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n</m:t>
                    </m:r>
                  </m:sup>
                </m:sSup>
              </m:e>
            </m:d>
          </m:e>
        </m:func>
        <m:r>
          <w:rPr>
            <w:rFonts w:ascii="Cambria Math" w:hAnsi="Cambria Math"/>
          </w:rPr>
          <m:t>)</m:t>
        </m:r>
      </m:oMath>
      <w:r w:rsidR="003B6B7F">
        <w:t xml:space="preserve">, which is considerably higher than the </w:t>
      </w:r>
      <w:r w:rsidR="006E6EF1">
        <w:t>computational</w:t>
      </w:r>
      <w:r w:rsidR="003B6B7F">
        <w:t xml:space="preserve"> complexity at other non-cross PC bits.</w:t>
      </w:r>
      <w:r w:rsidR="006E6EF1">
        <w:t xml:space="preserve">  Such non-uniformity in computational load often leads to some hardware components to be idle while waiting for the more computational intensive operations to be completed</w:t>
      </w:r>
      <w:r w:rsidR="00E72F53">
        <w:t xml:space="preserve"> in other components</w:t>
      </w:r>
      <w:r w:rsidR="006E6EF1">
        <w:t xml:space="preserve">.  This can </w:t>
      </w:r>
      <w:r w:rsidR="00E72F53">
        <w:t>make efficient</w:t>
      </w:r>
      <w:r w:rsidR="006E6EF1">
        <w:t xml:space="preserve"> pipelining </w:t>
      </w:r>
      <w:r w:rsidR="00E72F53">
        <w:t xml:space="preserve">more challenging </w:t>
      </w:r>
      <w:r w:rsidR="006E6EF1">
        <w:t xml:space="preserve">and </w:t>
      </w:r>
      <w:r w:rsidR="007A1177">
        <w:t>reduce</w:t>
      </w:r>
      <w:r w:rsidR="006E6EF1">
        <w:t xml:space="preserve"> the overall </w:t>
      </w:r>
      <w:r w:rsidR="00E31C91">
        <w:t>data throughput as a result.</w:t>
      </w:r>
    </w:p>
    <w:p w14:paraId="64292B06" w14:textId="77777777" w:rsidR="003C2B8E" w:rsidRDefault="003C2B8E" w:rsidP="00C56983">
      <w:pPr>
        <w:pStyle w:val="BodyText"/>
      </w:pPr>
    </w:p>
    <w:p w14:paraId="7D43E9A4" w14:textId="4C4147A1" w:rsidR="00DB647F" w:rsidRPr="003E01CF" w:rsidRDefault="005809B3" w:rsidP="00DB647F">
      <w:pPr>
        <w:pStyle w:val="Proposal"/>
        <w:numPr>
          <w:ilvl w:val="0"/>
          <w:numId w:val="5"/>
        </w:numPr>
        <w:tabs>
          <w:tab w:val="clear" w:pos="1701"/>
          <w:tab w:val="clear" w:pos="8534"/>
        </w:tabs>
        <w:ind w:left="1701" w:hanging="1701"/>
        <w:rPr>
          <w:rFonts w:eastAsia="MS Mincho"/>
        </w:rPr>
      </w:pPr>
      <w:r w:rsidRPr="003E01CF">
        <w:rPr>
          <w:rFonts w:eastAsia="MS Mincho"/>
        </w:rPr>
        <w:t>The decoding complexity of a s</w:t>
      </w:r>
      <w:r w:rsidR="00041968">
        <w:rPr>
          <w:rFonts w:eastAsia="MS Mincho"/>
        </w:rPr>
        <w:t>egmented Polar code</w:t>
      </w:r>
      <w:r w:rsidR="00551F1B" w:rsidRPr="003E01CF">
        <w:rPr>
          <w:rFonts w:eastAsia="MS Mincho"/>
        </w:rPr>
        <w:t xml:space="preserve"> </w:t>
      </w:r>
      <w:r w:rsidRPr="003E01CF">
        <w:rPr>
          <w:rFonts w:eastAsia="MS Mincho"/>
        </w:rPr>
        <w:t>at</w:t>
      </w:r>
      <w:r w:rsidR="00551F1B" w:rsidRPr="003E01CF">
        <w:rPr>
          <w:rFonts w:eastAsia="MS Mincho"/>
        </w:rPr>
        <w:t xml:space="preserve"> cross PC bits </w:t>
      </w:r>
      <w:r w:rsidRPr="003E01CF">
        <w:rPr>
          <w:rFonts w:eastAsia="MS Mincho"/>
        </w:rPr>
        <w:t>can be much higher than that at self PC bits</w:t>
      </w:r>
      <w:r w:rsidR="00DB647F" w:rsidRPr="003E01CF">
        <w:rPr>
          <w:rFonts w:eastAsia="MS Mincho"/>
        </w:rPr>
        <w:t>.</w:t>
      </w:r>
    </w:p>
    <w:p w14:paraId="31673A0E" w14:textId="3D4BC4E8" w:rsidR="00DB647F" w:rsidRDefault="00DB647F" w:rsidP="00DB647F">
      <w:pPr>
        <w:rPr>
          <w:lang w:val="en-GB" w:eastAsia="zh-CN"/>
        </w:rPr>
      </w:pPr>
    </w:p>
    <w:p w14:paraId="16078638" w14:textId="39B4CD50" w:rsidR="003C2B8E" w:rsidRDefault="003C2B8E" w:rsidP="0083015C">
      <w:pPr>
        <w:rPr>
          <w:lang w:val="en-GB" w:eastAsia="zh-CN"/>
        </w:rPr>
      </w:pPr>
    </w:p>
    <w:p w14:paraId="3E8D3732" w14:textId="05982F79" w:rsidR="00F21825" w:rsidRDefault="00FE5799" w:rsidP="00A84C61">
      <w:pPr>
        <w:pStyle w:val="Heading1"/>
      </w:pPr>
      <w:r>
        <w:t>Conclusion</w:t>
      </w:r>
    </w:p>
    <w:p w14:paraId="4A8B5B65" w14:textId="55B13049" w:rsidR="00D61D57" w:rsidRDefault="00C0140A" w:rsidP="002560DC">
      <w:pPr>
        <w:pStyle w:val="BodyText"/>
      </w:pPr>
      <w:r>
        <w:t xml:space="preserve">In this contribution, </w:t>
      </w:r>
      <w:r w:rsidR="002560DC">
        <w:t xml:space="preserve">we examine some properties and implementation issues of these different variants of Polar codes.  </w:t>
      </w:r>
      <w:r>
        <w:t>We made the following observations:</w:t>
      </w:r>
    </w:p>
    <w:p w14:paraId="7D13BAA3" w14:textId="77777777" w:rsidR="00B703F7" w:rsidRDefault="00B703F7" w:rsidP="00E93609">
      <w:pPr>
        <w:spacing w:before="120"/>
      </w:pPr>
    </w:p>
    <w:p w14:paraId="027516B4" w14:textId="4BEA68A2" w:rsidR="00A6167C" w:rsidRPr="0079077D" w:rsidRDefault="002F6224" w:rsidP="00E06D3D">
      <w:pPr>
        <w:pStyle w:val="Proposal"/>
        <w:numPr>
          <w:ilvl w:val="0"/>
          <w:numId w:val="17"/>
        </w:numPr>
        <w:tabs>
          <w:tab w:val="clear" w:pos="1701"/>
          <w:tab w:val="clear" w:pos="8534"/>
        </w:tabs>
        <w:ind w:left="1701" w:hanging="1701"/>
        <w:rPr>
          <w:rFonts w:eastAsia="MS Mincho"/>
        </w:rPr>
      </w:pPr>
      <w:r>
        <w:rPr>
          <w:rFonts w:eastAsia="MS Mincho"/>
        </w:rPr>
        <w:t>Decoding in Polar code is serial in nature and is not highly parallelizable as Turbo and LDPC codes</w:t>
      </w:r>
      <w:r w:rsidR="00F86C38" w:rsidRPr="0079077D">
        <w:rPr>
          <w:rFonts w:eastAsia="MS Mincho"/>
        </w:rPr>
        <w:t>.</w:t>
      </w:r>
    </w:p>
    <w:p w14:paraId="495D899A" w14:textId="342604A0" w:rsidR="003D5DA7" w:rsidRPr="0079077D" w:rsidRDefault="002F6224" w:rsidP="00E06D3D">
      <w:pPr>
        <w:pStyle w:val="Proposal"/>
        <w:numPr>
          <w:ilvl w:val="0"/>
          <w:numId w:val="17"/>
        </w:numPr>
        <w:tabs>
          <w:tab w:val="clear" w:pos="1701"/>
          <w:tab w:val="clear" w:pos="8534"/>
        </w:tabs>
        <w:ind w:left="1701" w:hanging="1701"/>
        <w:rPr>
          <w:rFonts w:eastAsia="MS Mincho"/>
        </w:rPr>
      </w:pPr>
      <w:r>
        <w:rPr>
          <w:rFonts w:eastAsia="MS Mincho"/>
        </w:rPr>
        <w:t>Polar code does not have inherent support for soft code-bit generation. An increase in hardware complexity and latency is needed to provide such support</w:t>
      </w:r>
      <w:r w:rsidR="00F86C38" w:rsidRPr="0079077D">
        <w:rPr>
          <w:rFonts w:eastAsia="MS Mincho"/>
        </w:rPr>
        <w:t>.</w:t>
      </w:r>
    </w:p>
    <w:p w14:paraId="1EB8A132" w14:textId="2FA45B08" w:rsidR="00F86C38" w:rsidRPr="0079077D" w:rsidRDefault="002F6224" w:rsidP="00E06D3D">
      <w:pPr>
        <w:pStyle w:val="Proposal"/>
        <w:numPr>
          <w:ilvl w:val="0"/>
          <w:numId w:val="17"/>
        </w:numPr>
        <w:tabs>
          <w:tab w:val="clear" w:pos="1701"/>
          <w:tab w:val="clear" w:pos="8534"/>
        </w:tabs>
        <w:ind w:left="1701" w:hanging="1701"/>
        <w:rPr>
          <w:rFonts w:eastAsia="MS Mincho"/>
        </w:rPr>
      </w:pPr>
      <w:r>
        <w:rPr>
          <w:rFonts w:eastAsia="MS Mincho"/>
        </w:rPr>
        <w:t xml:space="preserve">The procedure of determining an information set for PC Polar codes (as described in </w:t>
      </w:r>
      <w:r>
        <w:rPr>
          <w:rFonts w:eastAsia="MS Mincho"/>
        </w:rPr>
        <w:fldChar w:fldCharType="begin"/>
      </w:r>
      <w:r>
        <w:rPr>
          <w:rFonts w:eastAsia="MS Mincho"/>
        </w:rPr>
        <w:instrText xml:space="preserve"> REF _Ref465699412 \r \h </w:instrText>
      </w:r>
      <w:r>
        <w:rPr>
          <w:rFonts w:eastAsia="MS Mincho"/>
        </w:rPr>
      </w:r>
      <w:r>
        <w:rPr>
          <w:rFonts w:eastAsia="MS Mincho"/>
        </w:rPr>
        <w:fldChar w:fldCharType="separate"/>
      </w:r>
      <w:r>
        <w:rPr>
          <w:rFonts w:eastAsia="MS Mincho"/>
        </w:rPr>
        <w:t>[1]</w:t>
      </w:r>
      <w:r>
        <w:rPr>
          <w:rFonts w:eastAsia="MS Mincho"/>
        </w:rPr>
        <w:fldChar w:fldCharType="end"/>
      </w:r>
      <w:r>
        <w:rPr>
          <w:rFonts w:eastAsia="MS Mincho"/>
        </w:rPr>
        <w:t>) requires multiple sequential processing steps, leading to latency increase in both the encoder and decoder.</w:t>
      </w:r>
    </w:p>
    <w:p w14:paraId="2253CE10" w14:textId="40F37E2B" w:rsidR="00702B1B" w:rsidRPr="008E534C" w:rsidRDefault="002F6224" w:rsidP="00E06D3D">
      <w:pPr>
        <w:pStyle w:val="Proposal"/>
        <w:numPr>
          <w:ilvl w:val="0"/>
          <w:numId w:val="17"/>
        </w:numPr>
        <w:tabs>
          <w:tab w:val="clear" w:pos="1701"/>
          <w:tab w:val="clear" w:pos="8534"/>
        </w:tabs>
        <w:ind w:left="1701" w:hanging="1701"/>
        <w:rPr>
          <w:rFonts w:eastAsia="MS Mincho"/>
        </w:rPr>
      </w:pPr>
      <w:r>
        <w:rPr>
          <w:rFonts w:eastAsia="MS Mincho"/>
        </w:rPr>
        <w:t>For the same code length, information sets of different sizes generated for PC Polar codes are not guaranteed to satisfy the nested property</w:t>
      </w:r>
      <w:r w:rsidR="00F86C38" w:rsidRPr="0079077D">
        <w:rPr>
          <w:lang w:val="en-US"/>
        </w:rPr>
        <w:t>.</w:t>
      </w:r>
    </w:p>
    <w:p w14:paraId="6E59450D" w14:textId="1213F528" w:rsidR="008E534C" w:rsidRDefault="002F6224" w:rsidP="00E06D3D">
      <w:pPr>
        <w:pStyle w:val="Proposal"/>
        <w:numPr>
          <w:ilvl w:val="0"/>
          <w:numId w:val="17"/>
        </w:numPr>
        <w:tabs>
          <w:tab w:val="clear" w:pos="1701"/>
          <w:tab w:val="clear" w:pos="8534"/>
        </w:tabs>
        <w:ind w:left="1701" w:hanging="1701"/>
        <w:rPr>
          <w:rFonts w:eastAsia="MS Mincho"/>
        </w:rPr>
      </w:pPr>
      <w:r w:rsidRPr="003E01CF">
        <w:rPr>
          <w:rFonts w:eastAsia="MS Mincho"/>
          <w:lang w:val="en-US"/>
        </w:rPr>
        <w:lastRenderedPageBreak/>
        <w:t xml:space="preserve">The number of information bits, the number of </w:t>
      </w:r>
      <w:r>
        <w:rPr>
          <w:rFonts w:eastAsia="MS Mincho"/>
          <w:lang w:val="en-US"/>
        </w:rPr>
        <w:t xml:space="preserve">PC </w:t>
      </w:r>
      <w:r w:rsidRPr="003E01CF">
        <w:rPr>
          <w:rFonts w:eastAsia="MS Mincho"/>
          <w:lang w:val="en-US"/>
        </w:rPr>
        <w:t>parity bits, and the number of coded bits of a segmented</w:t>
      </w:r>
      <w:r>
        <w:rPr>
          <w:rFonts w:eastAsia="MS Mincho"/>
        </w:rPr>
        <w:t xml:space="preserve"> PC Polar code</w:t>
      </w:r>
      <w:r w:rsidRPr="003E01CF">
        <w:rPr>
          <w:rFonts w:eastAsia="MS Mincho"/>
        </w:rPr>
        <w:t xml:space="preserve"> must be divisible by the number of segments</w:t>
      </w:r>
      <w:r w:rsidR="008E534C">
        <w:rPr>
          <w:rFonts w:eastAsia="MS Mincho"/>
        </w:rPr>
        <w:t>.</w:t>
      </w:r>
    </w:p>
    <w:p w14:paraId="1095B4AC" w14:textId="7CD2F6DE" w:rsidR="008E534C" w:rsidRDefault="008E534C" w:rsidP="00E06D3D">
      <w:pPr>
        <w:pStyle w:val="Proposal"/>
        <w:numPr>
          <w:ilvl w:val="0"/>
          <w:numId w:val="17"/>
        </w:numPr>
        <w:tabs>
          <w:tab w:val="clear" w:pos="1701"/>
          <w:tab w:val="clear" w:pos="8534"/>
        </w:tabs>
        <w:ind w:left="1701" w:hanging="1701"/>
        <w:rPr>
          <w:rFonts w:eastAsia="MS Mincho"/>
        </w:rPr>
      </w:pPr>
      <w:r w:rsidRPr="003E01CF">
        <w:rPr>
          <w:rFonts w:eastAsia="MS Mincho"/>
        </w:rPr>
        <w:t xml:space="preserve">Performance of </w:t>
      </w:r>
      <w:r>
        <w:rPr>
          <w:rFonts w:eastAsia="MS Mincho"/>
        </w:rPr>
        <w:t>a segmented Polar code</w:t>
      </w:r>
      <w:r w:rsidRPr="003E01CF">
        <w:rPr>
          <w:rFonts w:eastAsia="MS Mincho"/>
        </w:rPr>
        <w:t xml:space="preserve"> is limited by the code length of each individual segment</w:t>
      </w:r>
      <w:r>
        <w:rPr>
          <w:rFonts w:eastAsia="MS Mincho"/>
        </w:rPr>
        <w:t>.</w:t>
      </w:r>
    </w:p>
    <w:p w14:paraId="4455936A" w14:textId="4B9F99FA" w:rsidR="008E534C" w:rsidRPr="007F2DF8" w:rsidRDefault="008E534C" w:rsidP="008E534C">
      <w:pPr>
        <w:pStyle w:val="Proposal"/>
        <w:numPr>
          <w:ilvl w:val="0"/>
          <w:numId w:val="17"/>
        </w:numPr>
        <w:tabs>
          <w:tab w:val="clear" w:pos="1701"/>
          <w:tab w:val="clear" w:pos="8534"/>
        </w:tabs>
        <w:ind w:left="1701" w:hanging="1701"/>
        <w:rPr>
          <w:rFonts w:eastAsia="MS Mincho"/>
        </w:rPr>
      </w:pPr>
      <w:r w:rsidRPr="003E01CF">
        <w:rPr>
          <w:rFonts w:eastAsia="MS Mincho"/>
        </w:rPr>
        <w:t>The decoding complexity of a s</w:t>
      </w:r>
      <w:r>
        <w:rPr>
          <w:rFonts w:eastAsia="MS Mincho"/>
        </w:rPr>
        <w:t>egmented Polar code</w:t>
      </w:r>
      <w:r w:rsidRPr="003E01CF">
        <w:rPr>
          <w:rFonts w:eastAsia="MS Mincho"/>
        </w:rPr>
        <w:t xml:space="preserve"> at cross PC bits can be much higher than that at self PC bits</w:t>
      </w:r>
      <w:r>
        <w:rPr>
          <w:rFonts w:eastAsia="MS Mincho"/>
        </w:rPr>
        <w:t>.</w:t>
      </w:r>
    </w:p>
    <w:p w14:paraId="68872E76" w14:textId="77777777" w:rsidR="007F2DF8" w:rsidRDefault="007F2DF8" w:rsidP="007F2DF8">
      <w:pPr>
        <w:pStyle w:val="BodyText"/>
      </w:pPr>
    </w:p>
    <w:p w14:paraId="58EE386F" w14:textId="22B0C13F" w:rsidR="00A70586" w:rsidRDefault="00A70586" w:rsidP="00A70586">
      <w:pPr>
        <w:rPr>
          <w:lang w:val="en-GB" w:eastAsia="zh-CN"/>
        </w:rPr>
      </w:pPr>
      <w:r>
        <w:t>Based on these observations</w:t>
      </w:r>
      <w:r>
        <w:rPr>
          <w:lang w:val="en-GB" w:eastAsia="zh-CN"/>
        </w:rPr>
        <w:t xml:space="preserve"> and the above discussion, we </w:t>
      </w:r>
      <w:r w:rsidR="00E34E25">
        <w:rPr>
          <w:lang w:val="en-GB" w:eastAsia="zh-CN"/>
        </w:rPr>
        <w:t>have the following proposal</w:t>
      </w:r>
      <w:r w:rsidR="002F6224">
        <w:rPr>
          <w:lang w:val="en-GB" w:eastAsia="zh-CN"/>
        </w:rPr>
        <w:t>s</w:t>
      </w:r>
      <w:r w:rsidR="00E34E25">
        <w:rPr>
          <w:rFonts w:eastAsia="MS Mincho"/>
        </w:rPr>
        <w:t>:</w:t>
      </w:r>
    </w:p>
    <w:p w14:paraId="45F7E9AB" w14:textId="77777777" w:rsidR="00A70586" w:rsidRDefault="00A70586" w:rsidP="00A70586">
      <w:pPr>
        <w:rPr>
          <w:lang w:val="en-GB" w:eastAsia="zh-CN"/>
        </w:rPr>
      </w:pPr>
    </w:p>
    <w:p w14:paraId="48EA6F82" w14:textId="17D17124" w:rsidR="007F2DF8" w:rsidRPr="00A70586" w:rsidRDefault="007F2DF8" w:rsidP="007F2DF8">
      <w:pPr>
        <w:pStyle w:val="BodyText"/>
        <w:rPr>
          <w:lang w:val="en-GB"/>
        </w:rPr>
      </w:pPr>
    </w:p>
    <w:p w14:paraId="26F70728" w14:textId="1D188C79" w:rsidR="004C3A4E" w:rsidRPr="004C3A4E" w:rsidRDefault="007F2DF8" w:rsidP="00E06D3D">
      <w:pPr>
        <w:pStyle w:val="Proposal"/>
        <w:numPr>
          <w:ilvl w:val="0"/>
          <w:numId w:val="14"/>
        </w:numPr>
        <w:tabs>
          <w:tab w:val="clear" w:pos="1304"/>
        </w:tabs>
        <w:ind w:left="1701" w:hanging="1701"/>
      </w:pPr>
      <w:r w:rsidRPr="00465DF4">
        <w:rPr>
          <w:rFonts w:eastAsia="MS Mincho"/>
        </w:rPr>
        <w:t xml:space="preserve">Polar code is not </w:t>
      </w:r>
      <w:r w:rsidR="00444C02" w:rsidRPr="00465DF4">
        <w:rPr>
          <w:rFonts w:eastAsia="MS Mincho"/>
        </w:rPr>
        <w:t xml:space="preserve">adopted </w:t>
      </w:r>
      <w:r w:rsidRPr="00465DF4">
        <w:rPr>
          <w:rFonts w:eastAsia="MS Mincho"/>
        </w:rPr>
        <w:t xml:space="preserve">in </w:t>
      </w:r>
      <w:r w:rsidR="00D33D0F">
        <w:rPr>
          <w:rFonts w:eastAsia="MS Mincho"/>
        </w:rPr>
        <w:t>use case</w:t>
      </w:r>
      <w:r w:rsidR="001F7AB0">
        <w:rPr>
          <w:rFonts w:eastAsia="MS Mincho"/>
        </w:rPr>
        <w:t xml:space="preserve">s where low latency </w:t>
      </w:r>
      <w:r w:rsidR="004C3A4E">
        <w:rPr>
          <w:rFonts w:eastAsia="MS Mincho"/>
        </w:rPr>
        <w:t>is important.</w:t>
      </w:r>
    </w:p>
    <w:p w14:paraId="0D84E8DE" w14:textId="747F81C5" w:rsidR="00E06D3D" w:rsidRPr="0079077D" w:rsidRDefault="004C3A4E" w:rsidP="00E06D3D">
      <w:pPr>
        <w:pStyle w:val="Proposal"/>
        <w:numPr>
          <w:ilvl w:val="0"/>
          <w:numId w:val="14"/>
        </w:numPr>
        <w:tabs>
          <w:tab w:val="clear" w:pos="1304"/>
        </w:tabs>
        <w:ind w:left="1701" w:hanging="1701"/>
      </w:pPr>
      <w:r w:rsidRPr="00465DF4">
        <w:rPr>
          <w:rFonts w:eastAsia="MS Mincho"/>
        </w:rPr>
        <w:t xml:space="preserve">Polar code is not </w:t>
      </w:r>
      <w:r w:rsidR="00444C02" w:rsidRPr="00465DF4">
        <w:rPr>
          <w:rFonts w:eastAsia="MS Mincho"/>
        </w:rPr>
        <w:t xml:space="preserve">adopted </w:t>
      </w:r>
      <w:r w:rsidRPr="00465DF4">
        <w:rPr>
          <w:rFonts w:eastAsia="MS Mincho"/>
        </w:rPr>
        <w:t xml:space="preserve">in </w:t>
      </w:r>
      <w:r>
        <w:rPr>
          <w:rFonts w:eastAsia="MS Mincho"/>
        </w:rPr>
        <w:t>use cases where</w:t>
      </w:r>
      <w:r w:rsidR="001F7AB0">
        <w:rPr>
          <w:rFonts w:eastAsia="MS Mincho"/>
        </w:rPr>
        <w:t xml:space="preserve"> </w:t>
      </w:r>
      <w:r w:rsidR="00641E1D">
        <w:rPr>
          <w:rFonts w:eastAsia="MS Mincho"/>
        </w:rPr>
        <w:t xml:space="preserve">high </w:t>
      </w:r>
      <w:r w:rsidR="001F7AB0">
        <w:rPr>
          <w:rFonts w:eastAsia="MS Mincho"/>
        </w:rPr>
        <w:t>flexibility</w:t>
      </w:r>
      <w:r w:rsidR="00D33D0F">
        <w:rPr>
          <w:rFonts w:eastAsia="MS Mincho"/>
        </w:rPr>
        <w:t xml:space="preserve"> </w:t>
      </w:r>
      <w:r w:rsidR="001F7AB0">
        <w:rPr>
          <w:rFonts w:eastAsia="MS Mincho"/>
        </w:rPr>
        <w:t xml:space="preserve">in </w:t>
      </w:r>
      <w:r w:rsidR="00D33D0F">
        <w:rPr>
          <w:rFonts w:eastAsia="MS Mincho"/>
        </w:rPr>
        <w:t xml:space="preserve">information </w:t>
      </w:r>
      <w:r w:rsidR="001F7AB0">
        <w:rPr>
          <w:rFonts w:eastAsia="MS Mincho"/>
        </w:rPr>
        <w:t xml:space="preserve">and </w:t>
      </w:r>
      <w:r w:rsidR="00D33D0F">
        <w:rPr>
          <w:rFonts w:eastAsia="MS Mincho"/>
        </w:rPr>
        <w:t>code length</w:t>
      </w:r>
      <w:r w:rsidR="00641E1D">
        <w:rPr>
          <w:rFonts w:eastAsia="MS Mincho"/>
        </w:rPr>
        <w:t xml:space="preserve"> selection</w:t>
      </w:r>
      <w:r w:rsidR="00D33D0F">
        <w:rPr>
          <w:rFonts w:eastAsia="MS Mincho"/>
        </w:rPr>
        <w:t xml:space="preserve"> </w:t>
      </w:r>
      <w:r>
        <w:rPr>
          <w:rFonts w:eastAsia="MS Mincho"/>
        </w:rPr>
        <w:t>is</w:t>
      </w:r>
      <w:r w:rsidR="00D33D0F">
        <w:rPr>
          <w:rFonts w:eastAsia="MS Mincho"/>
        </w:rPr>
        <w:t xml:space="preserve"> </w:t>
      </w:r>
      <w:r w:rsidR="001F7AB0">
        <w:rPr>
          <w:rFonts w:eastAsia="MS Mincho"/>
        </w:rPr>
        <w:t>important</w:t>
      </w:r>
      <w:r w:rsidR="007F2DF8">
        <w:rPr>
          <w:rFonts w:eastAsia="MS Mincho"/>
        </w:rPr>
        <w:t>.</w:t>
      </w:r>
    </w:p>
    <w:p w14:paraId="6EABE952" w14:textId="77777777" w:rsidR="00421AD8" w:rsidRPr="00426C12" w:rsidRDefault="00421AD8" w:rsidP="00421AD8">
      <w:pPr>
        <w:pStyle w:val="Proposal"/>
        <w:numPr>
          <w:ilvl w:val="0"/>
          <w:numId w:val="14"/>
        </w:numPr>
        <w:tabs>
          <w:tab w:val="clear" w:pos="1304"/>
        </w:tabs>
        <w:ind w:left="1701" w:hanging="1701"/>
      </w:pPr>
      <w:r>
        <w:rPr>
          <w:rFonts w:eastAsia="MS Mincho"/>
        </w:rPr>
        <w:t xml:space="preserve">Segmented </w:t>
      </w:r>
      <w:r w:rsidRPr="00465DF4">
        <w:rPr>
          <w:rFonts w:eastAsia="MS Mincho"/>
        </w:rPr>
        <w:t xml:space="preserve">Polar code is not adopted in </w:t>
      </w:r>
      <w:r>
        <w:rPr>
          <w:rFonts w:eastAsia="MS Mincho"/>
        </w:rPr>
        <w:t>use cases where high flexibility in information and code length selection is important.</w:t>
      </w:r>
    </w:p>
    <w:p w14:paraId="09B7CE75" w14:textId="24F67F54" w:rsidR="00F21825" w:rsidRPr="00B10814" w:rsidRDefault="00F21825" w:rsidP="00E93609">
      <w:pPr>
        <w:spacing w:before="120"/>
        <w:rPr>
          <w:lang w:val="en-GB"/>
        </w:rPr>
      </w:pPr>
    </w:p>
    <w:p w14:paraId="65430AE7" w14:textId="239E9D24" w:rsidR="004816A9" w:rsidRPr="004816A9" w:rsidRDefault="00F21825" w:rsidP="004816A9">
      <w:pPr>
        <w:pStyle w:val="Heading1"/>
        <w:tabs>
          <w:tab w:val="clear" w:pos="567"/>
          <w:tab w:val="num" w:pos="432"/>
        </w:tabs>
      </w:pPr>
      <w:r w:rsidRPr="00A742FA">
        <w:t>Reference</w:t>
      </w:r>
      <w:r>
        <w:t>s</w:t>
      </w:r>
    </w:p>
    <w:p w14:paraId="5768F738" w14:textId="2FA3C9CF" w:rsidR="004816A9" w:rsidRPr="00E632B4" w:rsidRDefault="00C90B88" w:rsidP="006A3C5D">
      <w:pPr>
        <w:pStyle w:val="Reference"/>
      </w:pPr>
      <w:bookmarkStart w:id="6" w:name="_Ref465699412"/>
      <w:bookmarkStart w:id="7" w:name="_Ref442441852"/>
      <w:bookmarkStart w:id="8" w:name="_Ref441562466"/>
      <w:bookmarkStart w:id="9" w:name="_Ref462124632"/>
      <w:r w:rsidRPr="00E632B4">
        <w:t>R1-16</w:t>
      </w:r>
      <w:r w:rsidR="00437F9D" w:rsidRPr="00E632B4">
        <w:t>08862</w:t>
      </w:r>
      <w:r w:rsidRPr="00E632B4">
        <w:t>, “</w:t>
      </w:r>
      <w:r w:rsidR="00140549" w:rsidRPr="00E632B4">
        <w:rPr>
          <w:lang w:val="en-US"/>
        </w:rPr>
        <w:t>Polar code c</w:t>
      </w:r>
      <w:r w:rsidR="00437F9D" w:rsidRPr="00E632B4">
        <w:rPr>
          <w:lang w:val="en-US"/>
        </w:rPr>
        <w:t>onstruction for NR</w:t>
      </w:r>
      <w:r w:rsidRPr="00E632B4">
        <w:t>”</w:t>
      </w:r>
      <w:r w:rsidR="004816A9" w:rsidRPr="00E632B4">
        <w:t xml:space="preserve">, </w:t>
      </w:r>
      <w:r w:rsidR="00437F9D" w:rsidRPr="00E632B4">
        <w:t>Huawei, HiSilicon, October</w:t>
      </w:r>
      <w:r w:rsidR="004816A9" w:rsidRPr="00E632B4">
        <w:t xml:space="preserve"> 2016.</w:t>
      </w:r>
      <w:bookmarkEnd w:id="6"/>
    </w:p>
    <w:p w14:paraId="68A03049" w14:textId="6C663B1E" w:rsidR="0056019C" w:rsidRPr="00E632B4" w:rsidRDefault="00140549" w:rsidP="00C90B88">
      <w:pPr>
        <w:pStyle w:val="Reference"/>
      </w:pPr>
      <w:bookmarkStart w:id="10" w:name="_Ref462486095"/>
      <w:r w:rsidRPr="00E632B4">
        <w:rPr>
          <w:rFonts w:cs="Arial"/>
        </w:rPr>
        <w:t>R1-167209</w:t>
      </w:r>
      <w:r w:rsidR="00AB155E" w:rsidRPr="00E632B4">
        <w:t>, “</w:t>
      </w:r>
      <w:r w:rsidRPr="00E632B4">
        <w:t>Polar code design and rate matching”, Huawei, HiSilicon, August 2016</w:t>
      </w:r>
      <w:r w:rsidR="006A3C5D" w:rsidRPr="00E632B4">
        <w:t>.</w:t>
      </w:r>
      <w:bookmarkEnd w:id="7"/>
      <w:bookmarkEnd w:id="8"/>
      <w:bookmarkEnd w:id="9"/>
      <w:bookmarkEnd w:id="10"/>
    </w:p>
    <w:p w14:paraId="7BEF2291" w14:textId="6F506E93" w:rsidR="00816965" w:rsidRPr="00E632B4" w:rsidRDefault="00AA23BF" w:rsidP="00C90B88">
      <w:pPr>
        <w:pStyle w:val="Reference"/>
      </w:pPr>
      <w:bookmarkStart w:id="11" w:name="_Ref463036293"/>
      <w:r w:rsidRPr="00E632B4">
        <w:rPr>
          <w:lang w:val="en-US"/>
        </w:rPr>
        <w:t>R1-1608865</w:t>
      </w:r>
      <w:r w:rsidR="00816965" w:rsidRPr="00E632B4">
        <w:rPr>
          <w:lang w:val="en-US"/>
        </w:rPr>
        <w:t>, “</w:t>
      </w:r>
      <w:r w:rsidR="003E5D41" w:rsidRPr="00E632B4">
        <w:rPr>
          <w:lang w:val="en-US"/>
        </w:rPr>
        <w:t>Design aspects of Polar code and LDPC for NR</w:t>
      </w:r>
      <w:r w:rsidR="00816965" w:rsidRPr="00E632B4">
        <w:rPr>
          <w:lang w:val="en-US"/>
        </w:rPr>
        <w:t xml:space="preserve">,” </w:t>
      </w:r>
      <w:r w:rsidR="003E5D41" w:rsidRPr="00E632B4">
        <w:t>Huawei, HiSilicon</w:t>
      </w:r>
      <w:r w:rsidR="00816965" w:rsidRPr="00E632B4">
        <w:t xml:space="preserve">, </w:t>
      </w:r>
      <w:r w:rsidR="003E5D41" w:rsidRPr="00E632B4">
        <w:t>October</w:t>
      </w:r>
      <w:r w:rsidR="00816965" w:rsidRPr="00E632B4">
        <w:t xml:space="preserve"> 2016.</w:t>
      </w:r>
      <w:bookmarkEnd w:id="11"/>
    </w:p>
    <w:p w14:paraId="7BAEF0A4" w14:textId="513AFCEB" w:rsidR="00E632B4" w:rsidRDefault="00B163ED" w:rsidP="00C90B88">
      <w:pPr>
        <w:pStyle w:val="Reference"/>
      </w:pPr>
      <w:bookmarkStart w:id="12" w:name="_Ref465850291"/>
      <w:r>
        <w:t xml:space="preserve">I. </w:t>
      </w:r>
      <w:r w:rsidR="00E632B4">
        <w:t xml:space="preserve">Tal and </w:t>
      </w:r>
      <w:r>
        <w:t xml:space="preserve">A. </w:t>
      </w:r>
      <w:r w:rsidR="00E632B4">
        <w:t xml:space="preserve">Vardy, “List Decoding of Polar Codes,” </w:t>
      </w:r>
      <w:r w:rsidR="00E632B4" w:rsidRPr="00B163ED">
        <w:rPr>
          <w:i/>
        </w:rPr>
        <w:t>IEEE Trans. Information Theory</w:t>
      </w:r>
      <w:r w:rsidR="00E632B4">
        <w:t>, vol. 61, No. 5, pp. 2213-2226, May 2015.</w:t>
      </w:r>
      <w:bookmarkEnd w:id="12"/>
    </w:p>
    <w:p w14:paraId="751A5FF5" w14:textId="7DD8DD01" w:rsidR="00B163ED" w:rsidRDefault="00B163ED" w:rsidP="00C90B88">
      <w:pPr>
        <w:pStyle w:val="Reference"/>
      </w:pPr>
      <w:bookmarkStart w:id="13" w:name="_Ref466022883"/>
      <w:r>
        <w:t xml:space="preserve">A. Alamdar-Yardi and F.R. Kschischang, “A Simplified Successive-Cancellation Decoder for Polar Codes,” </w:t>
      </w:r>
      <w:r w:rsidRPr="00B163ED">
        <w:rPr>
          <w:i/>
        </w:rPr>
        <w:t>IEEE Commun. Letters</w:t>
      </w:r>
      <w:r>
        <w:t>, vol. 6, no. 12, Dec. 2011.</w:t>
      </w:r>
      <w:bookmarkEnd w:id="13"/>
    </w:p>
    <w:p w14:paraId="1D2133D2" w14:textId="7F9CE98B" w:rsidR="00B163ED" w:rsidRDefault="00B163ED" w:rsidP="00C90B88">
      <w:pPr>
        <w:pStyle w:val="Reference"/>
      </w:pPr>
      <w:bookmarkStart w:id="14" w:name="_Ref466022828"/>
      <w:r>
        <w:t xml:space="preserve">G. Sarkis, P. Giard, A. Vardy, C. Thibeault, and W.J. Gross, “Fast list decoders for polar codes,” </w:t>
      </w:r>
      <w:r w:rsidRPr="00B163ED">
        <w:rPr>
          <w:i/>
        </w:rPr>
        <w:t>IEEE JSAC</w:t>
      </w:r>
      <w:r>
        <w:t>, vol. 34, No. 2, Feb. 2016.</w:t>
      </w:r>
      <w:bookmarkEnd w:id="14"/>
      <w:r>
        <w:t xml:space="preserve"> </w:t>
      </w:r>
    </w:p>
    <w:p w14:paraId="41B868C4" w14:textId="4A9A111F" w:rsidR="003F10FC" w:rsidRDefault="003F10FC" w:rsidP="003F10FC">
      <w:pPr>
        <w:pStyle w:val="Reference"/>
      </w:pPr>
      <w:r w:rsidRPr="003F10FC">
        <w:t>R1-1608977</w:t>
      </w:r>
      <w:r>
        <w:t>, “</w:t>
      </w:r>
      <w:r w:rsidRPr="003F10FC">
        <w:t>On the maturity of polar decoders, based on a survey of over 150 hardware implementations</w:t>
      </w:r>
      <w:r>
        <w:t xml:space="preserve">,” </w:t>
      </w:r>
      <w:r w:rsidRPr="003F10FC">
        <w:t>AccelerComm Ltd</w:t>
      </w:r>
      <w:r>
        <w:t>.</w:t>
      </w:r>
    </w:p>
    <w:p w14:paraId="138FBD30" w14:textId="17B3FDAF" w:rsidR="003F10FC" w:rsidRDefault="003F10FC" w:rsidP="003F10FC">
      <w:pPr>
        <w:pStyle w:val="Reference"/>
      </w:pPr>
      <w:r w:rsidRPr="003F10FC">
        <w:t>R1-1608878</w:t>
      </w:r>
      <w:r>
        <w:t>, “</w:t>
      </w:r>
      <w:r w:rsidRPr="003F10FC">
        <w:t>Updated Survey of Channel Coding Implementations</w:t>
      </w:r>
      <w:r w:rsidRPr="003F10FC">
        <w:tab/>
      </w:r>
      <w:r>
        <w:t xml:space="preserve">,” </w:t>
      </w:r>
      <w:r w:rsidRPr="003F10FC">
        <w:t>Ericsson</w:t>
      </w:r>
      <w:r>
        <w:t>.</w:t>
      </w:r>
    </w:p>
    <w:p w14:paraId="4F32B36B" w14:textId="6719FF10" w:rsidR="003D5DA7" w:rsidRDefault="003D5DA7" w:rsidP="003D5DA7">
      <w:pPr>
        <w:pStyle w:val="Reference"/>
        <w:numPr>
          <w:ilvl w:val="0"/>
          <w:numId w:val="0"/>
        </w:numPr>
        <w:ind w:left="567" w:hanging="567"/>
      </w:pPr>
    </w:p>
    <w:sectPr w:rsidR="003D5D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E0E2E" w14:textId="77777777" w:rsidR="007D2ABB" w:rsidRDefault="007D2ABB">
      <w:r>
        <w:separator/>
      </w:r>
    </w:p>
  </w:endnote>
  <w:endnote w:type="continuationSeparator" w:id="0">
    <w:p w14:paraId="1B8FA71F" w14:textId="77777777" w:rsidR="007D2ABB" w:rsidRDefault="007D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076336" w:rsidRDefault="00076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076336" w:rsidRDefault="000763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076336" w:rsidRDefault="00076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30165" w14:textId="77777777" w:rsidR="007D2ABB" w:rsidRDefault="007D2ABB">
      <w:r>
        <w:separator/>
      </w:r>
    </w:p>
  </w:footnote>
  <w:footnote w:type="continuationSeparator" w:id="0">
    <w:p w14:paraId="547DD61B" w14:textId="77777777" w:rsidR="007D2ABB" w:rsidRDefault="007D2ABB">
      <w:r>
        <w:continuationSeparator/>
      </w:r>
    </w:p>
  </w:footnote>
  <w:footnote w:id="1">
    <w:p w14:paraId="5FD843C3" w14:textId="2455BB8D" w:rsidR="00076336" w:rsidRDefault="00076336">
      <w:pPr>
        <w:pStyle w:val="FootnoteText"/>
      </w:pPr>
      <w:r>
        <w:rPr>
          <w:rStyle w:val="FootnoteReference"/>
        </w:rPr>
        <w:footnoteRef/>
      </w:r>
      <w:r>
        <w:t xml:space="preserve"> The alternative of comprehensively storing all sets of information bit locations for all possible combinations of </w:t>
      </w:r>
      <m:oMath>
        <m:r>
          <w:rPr>
            <w:rFonts w:ascii="Cambria Math" w:hAnsi="Cambria Math"/>
          </w:rPr>
          <m:t>K</m:t>
        </m:r>
      </m:oMath>
      <w:r>
        <w:t xml:space="preserve"> and </w:t>
      </w:r>
      <m:oMath>
        <m:r>
          <w:rPr>
            <w:rFonts w:ascii="Cambria Math" w:hAnsi="Cambria Math"/>
          </w:rPr>
          <m:t>N</m:t>
        </m:r>
      </m:oMath>
      <w:r>
        <w:t xml:space="preserve"> is prohibitive.</w:t>
      </w:r>
    </w:p>
  </w:footnote>
  <w:footnote w:id="2">
    <w:p w14:paraId="161E8061" w14:textId="37047B7E" w:rsidR="00076336" w:rsidRDefault="00076336">
      <w:pPr>
        <w:pStyle w:val="FootnoteText"/>
      </w:pPr>
      <w:r>
        <w:rPr>
          <w:rStyle w:val="FootnoteReference"/>
        </w:rPr>
        <w:footnoteRef/>
      </w:r>
      <w:r>
        <w:t xml:space="preserve"> The maximum number of steps here comes from the fact that there are </w:t>
      </w:r>
      <m:oMath>
        <m:sSubSup>
          <m:sSubSupPr>
            <m:ctrlPr>
              <w:rPr>
                <w:rFonts w:ascii="Cambria Math" w:hAnsi="Cambria Math"/>
                <w:i/>
              </w:rPr>
            </m:ctrlPr>
          </m:sSubSupPr>
          <m:e>
            <m:r>
              <w:rPr>
                <w:rFonts w:ascii="Cambria Math" w:hAnsi="Cambria Math"/>
              </w:rPr>
              <m:t>C</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d</m:t>
                </m:r>
              </m:e>
            </m:func>
          </m:sub>
          <m:sup>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 xml:space="preserve"> </m:t>
            </m:r>
          </m:sup>
        </m:sSubSup>
      </m:oMath>
      <w:r>
        <w:t xml:space="preserve"> bit indices with row weight </w:t>
      </w:r>
      <m:oMath>
        <m:r>
          <w:rPr>
            <w:rFonts w:ascii="Cambria Math" w:hAnsi="Cambria Math"/>
          </w:rPr>
          <m:t>d</m:t>
        </m:r>
      </m:oMath>
      <w:r>
        <w:t xml:space="preserve"> for a Polar code of code block length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and the largest</w:t>
      </w:r>
      <w:r w:rsidR="0050076A">
        <w:t xml:space="preserve"> possible</w:t>
      </w:r>
      <w:r>
        <w:t xml:space="preserve"> value of </w:t>
      </w:r>
      <m:oMath>
        <m:sSubSup>
          <m:sSubSupPr>
            <m:ctrlPr>
              <w:rPr>
                <w:rFonts w:ascii="Cambria Math" w:hAnsi="Cambria Math"/>
                <w:i/>
              </w:rPr>
            </m:ctrlPr>
          </m:sSubSupPr>
          <m:e>
            <m:r>
              <w:rPr>
                <w:rFonts w:ascii="Cambria Math" w:hAnsi="Cambria Math"/>
              </w:rPr>
              <m:t>C</m:t>
            </m:r>
          </m:e>
          <m: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d</m:t>
                </m:r>
              </m:e>
            </m:func>
          </m:sub>
          <m:sup>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 xml:space="preserve"> </m:t>
            </m:r>
          </m:sup>
        </m:sSubSup>
      </m:oMath>
      <w:r>
        <w:t xml:space="preserve"> is </w:t>
      </w:r>
      <m:oMath>
        <m:sSubSup>
          <m:sSubSupPr>
            <m:ctrlPr>
              <w:rPr>
                <w:rFonts w:ascii="Cambria Math" w:hAnsi="Cambria Math"/>
                <w:i/>
              </w:rPr>
            </m:ctrlPr>
          </m:sSubSupPr>
          <m:e>
            <m:r>
              <w:rPr>
                <w:rFonts w:ascii="Cambria Math" w:hAnsi="Cambria Math"/>
              </w:rPr>
              <m:t>C</m:t>
            </m:r>
          </m:e>
          <m:sub>
            <m:d>
              <m:dPr>
                <m:begChr m:val="⌈"/>
                <m:endChr m:val="⌉"/>
                <m:ctrlPr>
                  <w:rPr>
                    <w:rFonts w:ascii="Cambria Math" w:eastAsia="MS Mincho" w:hAnsi="Cambria Math"/>
                    <w:i/>
                    <w:szCs w:val="24"/>
                  </w:rPr>
                </m:ctrlPr>
              </m:dPr>
              <m:e>
                <m:f>
                  <m:fPr>
                    <m:ctrlPr>
                      <w:rPr>
                        <w:rFonts w:ascii="Cambria Math" w:hAnsi="Cambria Math"/>
                        <w:i/>
                      </w:rPr>
                    </m:ctrlPr>
                  </m:fPr>
                  <m:num>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m</m:t>
                            </m:r>
                          </m:sub>
                        </m:sSub>
                      </m:e>
                    </m:func>
                  </m:num>
                  <m:den>
                    <m:r>
                      <w:rPr>
                        <w:rFonts w:ascii="Cambria Math" w:hAnsi="Cambria Math"/>
                      </w:rPr>
                      <m:t>2</m:t>
                    </m:r>
                  </m:den>
                </m:f>
              </m:e>
            </m:d>
          </m:sub>
          <m:sup>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m</m:t>
                </m:r>
              </m:sub>
            </m:sSub>
          </m:sup>
        </m:sSubSup>
      </m:oMath>
      <w:r w:rsidR="0099088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076336" w:rsidRDefault="00076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076336" w:rsidRDefault="00076336"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076336" w:rsidRDefault="00076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C273C1A"/>
    <w:multiLevelType w:val="hybridMultilevel"/>
    <w:tmpl w:val="073E4E9E"/>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15:restartNumberingAfterBreak="0">
    <w:nsid w:val="242F5A69"/>
    <w:multiLevelType w:val="hybridMultilevel"/>
    <w:tmpl w:val="BF7A394C"/>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53651DC"/>
    <w:multiLevelType w:val="hybridMultilevel"/>
    <w:tmpl w:val="7A5CC1DC"/>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25C1132B"/>
    <w:multiLevelType w:val="hybridMultilevel"/>
    <w:tmpl w:val="2A56A250"/>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4FE3C95"/>
    <w:multiLevelType w:val="hybridMultilevel"/>
    <w:tmpl w:val="E5940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D4F25"/>
    <w:multiLevelType w:val="hybridMultilevel"/>
    <w:tmpl w:val="E3E8F150"/>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D4BE2"/>
    <w:multiLevelType w:val="hybridMultilevel"/>
    <w:tmpl w:val="D6784426"/>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5B410F92"/>
    <w:multiLevelType w:val="hybridMultilevel"/>
    <w:tmpl w:val="2AB26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A2A0E"/>
    <w:multiLevelType w:val="hybridMultilevel"/>
    <w:tmpl w:val="322073C8"/>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67404695"/>
    <w:multiLevelType w:val="hybridMultilevel"/>
    <w:tmpl w:val="F9B41722"/>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6A9D567F"/>
    <w:multiLevelType w:val="hybridMultilevel"/>
    <w:tmpl w:val="1FC07214"/>
    <w:lvl w:ilvl="0" w:tplc="041D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3"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3"/>
  </w:num>
  <w:num w:numId="3">
    <w:abstractNumId w:val="11"/>
  </w:num>
  <w:num w:numId="4">
    <w:abstractNumId w:val="11"/>
    <w:lvlOverride w:ilvl="0">
      <w:startOverride w:val="1"/>
    </w:lvlOverride>
  </w:num>
  <w:num w:numId="5">
    <w:abstractNumId w:val="12"/>
  </w:num>
  <w:num w:numId="6">
    <w:abstractNumId w:val="7"/>
  </w:num>
  <w:num w:numId="7">
    <w:abstractNumId w:val="0"/>
  </w:num>
  <w:num w:numId="8">
    <w:abstractNumId w:val="21"/>
  </w:num>
  <w:num w:numId="9">
    <w:abstractNumId w:val="1"/>
  </w:num>
  <w:num w:numId="10">
    <w:abstractNumId w:val="8"/>
  </w:num>
  <w:num w:numId="11">
    <w:abstractNumId w:val="24"/>
  </w:num>
  <w:num w:numId="12">
    <w:abstractNumId w:val="25"/>
  </w:num>
  <w:num w:numId="13">
    <w:abstractNumId w:val="17"/>
  </w:num>
  <w:num w:numId="14">
    <w:abstractNumId w:val="11"/>
    <w:lvlOverride w:ilvl="0">
      <w:startOverride w:val="1"/>
    </w:lvlOverride>
  </w:num>
  <w:num w:numId="15">
    <w:abstractNumId w:val="15"/>
  </w:num>
  <w:num w:numId="16">
    <w:abstractNumId w:val="3"/>
  </w:num>
  <w:num w:numId="17">
    <w:abstractNumId w:val="22"/>
  </w:num>
  <w:num w:numId="18">
    <w:abstractNumId w:val="23"/>
  </w:num>
  <w:num w:numId="19">
    <w:abstractNumId w:val="23"/>
  </w:num>
  <w:num w:numId="20">
    <w:abstractNumId w:val="4"/>
  </w:num>
  <w:num w:numId="21">
    <w:abstractNumId w:val="9"/>
  </w:num>
  <w:num w:numId="22">
    <w:abstractNumId w:val="4"/>
  </w:num>
  <w:num w:numId="23">
    <w:abstractNumId w:val="2"/>
  </w:num>
  <w:num w:numId="24">
    <w:abstractNumId w:val="14"/>
  </w:num>
  <w:num w:numId="25">
    <w:abstractNumId w:val="20"/>
  </w:num>
  <w:num w:numId="26">
    <w:abstractNumId w:val="19"/>
  </w:num>
  <w:num w:numId="27">
    <w:abstractNumId w:val="18"/>
  </w:num>
  <w:num w:numId="28">
    <w:abstractNumId w:val="6"/>
  </w:num>
  <w:num w:numId="29">
    <w:abstractNumId w:val="10"/>
  </w:num>
  <w:num w:numId="30">
    <w:abstractNumId w:val="5"/>
  </w:num>
  <w:num w:numId="31">
    <w:abstractNumId w:val="16"/>
  </w:num>
  <w:num w:numId="3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22117"/>
    <w:rsid w:val="0002293C"/>
    <w:rsid w:val="00026496"/>
    <w:rsid w:val="00037C2B"/>
    <w:rsid w:val="00041207"/>
    <w:rsid w:val="00041968"/>
    <w:rsid w:val="00042037"/>
    <w:rsid w:val="0004676D"/>
    <w:rsid w:val="00053EA6"/>
    <w:rsid w:val="00064087"/>
    <w:rsid w:val="00066276"/>
    <w:rsid w:val="00072457"/>
    <w:rsid w:val="00072712"/>
    <w:rsid w:val="000748AD"/>
    <w:rsid w:val="00076336"/>
    <w:rsid w:val="0007687A"/>
    <w:rsid w:val="00081627"/>
    <w:rsid w:val="000830CC"/>
    <w:rsid w:val="00084300"/>
    <w:rsid w:val="000853D6"/>
    <w:rsid w:val="00087F15"/>
    <w:rsid w:val="00090F0C"/>
    <w:rsid w:val="000915B5"/>
    <w:rsid w:val="000A23AF"/>
    <w:rsid w:val="000A258F"/>
    <w:rsid w:val="000A5924"/>
    <w:rsid w:val="000B25EF"/>
    <w:rsid w:val="000B3B09"/>
    <w:rsid w:val="000B796B"/>
    <w:rsid w:val="000C1C45"/>
    <w:rsid w:val="000C64C9"/>
    <w:rsid w:val="000D38A7"/>
    <w:rsid w:val="000E6FFD"/>
    <w:rsid w:val="000F36A4"/>
    <w:rsid w:val="000F483B"/>
    <w:rsid w:val="000F6819"/>
    <w:rsid w:val="000F7AF7"/>
    <w:rsid w:val="0010037D"/>
    <w:rsid w:val="00101D9A"/>
    <w:rsid w:val="0010223C"/>
    <w:rsid w:val="00102895"/>
    <w:rsid w:val="00105C06"/>
    <w:rsid w:val="0010713F"/>
    <w:rsid w:val="00112E18"/>
    <w:rsid w:val="00113731"/>
    <w:rsid w:val="00113789"/>
    <w:rsid w:val="001139F6"/>
    <w:rsid w:val="00121072"/>
    <w:rsid w:val="00124B34"/>
    <w:rsid w:val="00125AA7"/>
    <w:rsid w:val="00125DF5"/>
    <w:rsid w:val="0013132D"/>
    <w:rsid w:val="0013436B"/>
    <w:rsid w:val="001349C4"/>
    <w:rsid w:val="00137385"/>
    <w:rsid w:val="00140549"/>
    <w:rsid w:val="00141448"/>
    <w:rsid w:val="0014302D"/>
    <w:rsid w:val="001470B4"/>
    <w:rsid w:val="001476FF"/>
    <w:rsid w:val="00154B6C"/>
    <w:rsid w:val="00154BC8"/>
    <w:rsid w:val="00156116"/>
    <w:rsid w:val="00156684"/>
    <w:rsid w:val="00164169"/>
    <w:rsid w:val="00170818"/>
    <w:rsid w:val="00170D57"/>
    <w:rsid w:val="00176F79"/>
    <w:rsid w:val="00183EDD"/>
    <w:rsid w:val="00187F5D"/>
    <w:rsid w:val="0019032E"/>
    <w:rsid w:val="001A41BD"/>
    <w:rsid w:val="001A4E4C"/>
    <w:rsid w:val="001B3E6B"/>
    <w:rsid w:val="001B5E2E"/>
    <w:rsid w:val="001B7EC0"/>
    <w:rsid w:val="001C11BE"/>
    <w:rsid w:val="001C3FA9"/>
    <w:rsid w:val="001C5FFA"/>
    <w:rsid w:val="001C6105"/>
    <w:rsid w:val="001C62A6"/>
    <w:rsid w:val="001D744C"/>
    <w:rsid w:val="001E452B"/>
    <w:rsid w:val="001E7430"/>
    <w:rsid w:val="001F174C"/>
    <w:rsid w:val="001F3FC4"/>
    <w:rsid w:val="001F5301"/>
    <w:rsid w:val="001F6D5F"/>
    <w:rsid w:val="001F7AB0"/>
    <w:rsid w:val="00200F16"/>
    <w:rsid w:val="0020136D"/>
    <w:rsid w:val="00201DEA"/>
    <w:rsid w:val="002032F5"/>
    <w:rsid w:val="0021013F"/>
    <w:rsid w:val="002112E3"/>
    <w:rsid w:val="00211BA4"/>
    <w:rsid w:val="00212103"/>
    <w:rsid w:val="002121A8"/>
    <w:rsid w:val="00212263"/>
    <w:rsid w:val="00213E2C"/>
    <w:rsid w:val="0022091D"/>
    <w:rsid w:val="002256DA"/>
    <w:rsid w:val="00225721"/>
    <w:rsid w:val="002306D2"/>
    <w:rsid w:val="00235667"/>
    <w:rsid w:val="00237992"/>
    <w:rsid w:val="002560DC"/>
    <w:rsid w:val="0025637C"/>
    <w:rsid w:val="00257FE2"/>
    <w:rsid w:val="00260167"/>
    <w:rsid w:val="002670BC"/>
    <w:rsid w:val="002721CD"/>
    <w:rsid w:val="00282277"/>
    <w:rsid w:val="00282C89"/>
    <w:rsid w:val="002831F3"/>
    <w:rsid w:val="002841E3"/>
    <w:rsid w:val="00285659"/>
    <w:rsid w:val="00285E5C"/>
    <w:rsid w:val="002873A2"/>
    <w:rsid w:val="002875B2"/>
    <w:rsid w:val="00287D70"/>
    <w:rsid w:val="00290099"/>
    <w:rsid w:val="00290549"/>
    <w:rsid w:val="0029082A"/>
    <w:rsid w:val="00291096"/>
    <w:rsid w:val="0029167B"/>
    <w:rsid w:val="002919D7"/>
    <w:rsid w:val="00295B26"/>
    <w:rsid w:val="00297244"/>
    <w:rsid w:val="002973E9"/>
    <w:rsid w:val="002A01FE"/>
    <w:rsid w:val="002A1427"/>
    <w:rsid w:val="002A320D"/>
    <w:rsid w:val="002A7A72"/>
    <w:rsid w:val="002A7CD0"/>
    <w:rsid w:val="002B4ACB"/>
    <w:rsid w:val="002B4EF6"/>
    <w:rsid w:val="002B5A51"/>
    <w:rsid w:val="002B74AD"/>
    <w:rsid w:val="002C0C6E"/>
    <w:rsid w:val="002C2669"/>
    <w:rsid w:val="002C5885"/>
    <w:rsid w:val="002C6AF6"/>
    <w:rsid w:val="002C708D"/>
    <w:rsid w:val="002C73C1"/>
    <w:rsid w:val="002D00EA"/>
    <w:rsid w:val="002D0A22"/>
    <w:rsid w:val="002D490F"/>
    <w:rsid w:val="002D5C75"/>
    <w:rsid w:val="002E1453"/>
    <w:rsid w:val="002E272B"/>
    <w:rsid w:val="002E3C33"/>
    <w:rsid w:val="002F44FA"/>
    <w:rsid w:val="002F6224"/>
    <w:rsid w:val="003008CC"/>
    <w:rsid w:val="00303EB3"/>
    <w:rsid w:val="00307EE0"/>
    <w:rsid w:val="00312193"/>
    <w:rsid w:val="00320984"/>
    <w:rsid w:val="003216AD"/>
    <w:rsid w:val="003230BB"/>
    <w:rsid w:val="003240E5"/>
    <w:rsid w:val="00324F86"/>
    <w:rsid w:val="00327197"/>
    <w:rsid w:val="00330CB4"/>
    <w:rsid w:val="00331A74"/>
    <w:rsid w:val="00331D8C"/>
    <w:rsid w:val="00334458"/>
    <w:rsid w:val="00343DDC"/>
    <w:rsid w:val="003443B0"/>
    <w:rsid w:val="00347D67"/>
    <w:rsid w:val="00351784"/>
    <w:rsid w:val="00354DC8"/>
    <w:rsid w:val="0036474F"/>
    <w:rsid w:val="00371FCF"/>
    <w:rsid w:val="003727BD"/>
    <w:rsid w:val="003735C7"/>
    <w:rsid w:val="00373B91"/>
    <w:rsid w:val="0038343C"/>
    <w:rsid w:val="00384145"/>
    <w:rsid w:val="00384BE3"/>
    <w:rsid w:val="0038544D"/>
    <w:rsid w:val="0038573D"/>
    <w:rsid w:val="003875A3"/>
    <w:rsid w:val="00391D71"/>
    <w:rsid w:val="003924CC"/>
    <w:rsid w:val="00392664"/>
    <w:rsid w:val="00395719"/>
    <w:rsid w:val="00396EB3"/>
    <w:rsid w:val="003A4714"/>
    <w:rsid w:val="003A66F1"/>
    <w:rsid w:val="003B0830"/>
    <w:rsid w:val="003B3860"/>
    <w:rsid w:val="003B6B7F"/>
    <w:rsid w:val="003B755E"/>
    <w:rsid w:val="003B7CFA"/>
    <w:rsid w:val="003C1756"/>
    <w:rsid w:val="003C1D6A"/>
    <w:rsid w:val="003C2B8E"/>
    <w:rsid w:val="003D1B1D"/>
    <w:rsid w:val="003D5DA7"/>
    <w:rsid w:val="003D6C1A"/>
    <w:rsid w:val="003E01CF"/>
    <w:rsid w:val="003E069C"/>
    <w:rsid w:val="003E17C4"/>
    <w:rsid w:val="003E5D41"/>
    <w:rsid w:val="003F00C8"/>
    <w:rsid w:val="003F10FC"/>
    <w:rsid w:val="003F1A35"/>
    <w:rsid w:val="003F1D60"/>
    <w:rsid w:val="003F3917"/>
    <w:rsid w:val="003F4C04"/>
    <w:rsid w:val="003F752E"/>
    <w:rsid w:val="004020EC"/>
    <w:rsid w:val="00407EB2"/>
    <w:rsid w:val="00414035"/>
    <w:rsid w:val="00414840"/>
    <w:rsid w:val="0041644C"/>
    <w:rsid w:val="0042196F"/>
    <w:rsid w:val="00421AD8"/>
    <w:rsid w:val="00423135"/>
    <w:rsid w:val="004232BD"/>
    <w:rsid w:val="0042353D"/>
    <w:rsid w:val="0042420F"/>
    <w:rsid w:val="0042668E"/>
    <w:rsid w:val="00426C12"/>
    <w:rsid w:val="00427007"/>
    <w:rsid w:val="004315F9"/>
    <w:rsid w:val="00437F9D"/>
    <w:rsid w:val="00440559"/>
    <w:rsid w:val="004423F3"/>
    <w:rsid w:val="00444C02"/>
    <w:rsid w:val="0045018E"/>
    <w:rsid w:val="00451EE8"/>
    <w:rsid w:val="00455734"/>
    <w:rsid w:val="00455D1B"/>
    <w:rsid w:val="004601DD"/>
    <w:rsid w:val="00460412"/>
    <w:rsid w:val="00461D2F"/>
    <w:rsid w:val="00465DF4"/>
    <w:rsid w:val="00466D01"/>
    <w:rsid w:val="00471D8E"/>
    <w:rsid w:val="0047355E"/>
    <w:rsid w:val="00474461"/>
    <w:rsid w:val="00477E46"/>
    <w:rsid w:val="00480BD5"/>
    <w:rsid w:val="004816A9"/>
    <w:rsid w:val="0048656A"/>
    <w:rsid w:val="00486F6F"/>
    <w:rsid w:val="00487C1F"/>
    <w:rsid w:val="00493663"/>
    <w:rsid w:val="00496910"/>
    <w:rsid w:val="004A193B"/>
    <w:rsid w:val="004A20AA"/>
    <w:rsid w:val="004A6E02"/>
    <w:rsid w:val="004B1650"/>
    <w:rsid w:val="004B3CCB"/>
    <w:rsid w:val="004B56FB"/>
    <w:rsid w:val="004C39D8"/>
    <w:rsid w:val="004C3A4E"/>
    <w:rsid w:val="004C497D"/>
    <w:rsid w:val="004D0FA6"/>
    <w:rsid w:val="004D2A52"/>
    <w:rsid w:val="004D35DE"/>
    <w:rsid w:val="004D5A8C"/>
    <w:rsid w:val="004D6CF3"/>
    <w:rsid w:val="004E4A6D"/>
    <w:rsid w:val="004F0B09"/>
    <w:rsid w:val="004F0B47"/>
    <w:rsid w:val="004F1EBE"/>
    <w:rsid w:val="004F349A"/>
    <w:rsid w:val="004F6C33"/>
    <w:rsid w:val="004F7BE5"/>
    <w:rsid w:val="0050076A"/>
    <w:rsid w:val="005010F7"/>
    <w:rsid w:val="005023C4"/>
    <w:rsid w:val="0050265F"/>
    <w:rsid w:val="005071A9"/>
    <w:rsid w:val="00510470"/>
    <w:rsid w:val="0051372C"/>
    <w:rsid w:val="00522F0F"/>
    <w:rsid w:val="0052426E"/>
    <w:rsid w:val="00525ED9"/>
    <w:rsid w:val="00530D54"/>
    <w:rsid w:val="00533A4D"/>
    <w:rsid w:val="0053618E"/>
    <w:rsid w:val="005362B7"/>
    <w:rsid w:val="0053770C"/>
    <w:rsid w:val="005404EA"/>
    <w:rsid w:val="005413CF"/>
    <w:rsid w:val="00541D2F"/>
    <w:rsid w:val="005436F2"/>
    <w:rsid w:val="00543774"/>
    <w:rsid w:val="00547A5A"/>
    <w:rsid w:val="00551433"/>
    <w:rsid w:val="00551F1B"/>
    <w:rsid w:val="00555985"/>
    <w:rsid w:val="00557C31"/>
    <w:rsid w:val="0056019C"/>
    <w:rsid w:val="0056626D"/>
    <w:rsid w:val="00566EB0"/>
    <w:rsid w:val="00570599"/>
    <w:rsid w:val="00574A30"/>
    <w:rsid w:val="00580844"/>
    <w:rsid w:val="005809B3"/>
    <w:rsid w:val="005810E5"/>
    <w:rsid w:val="00585603"/>
    <w:rsid w:val="00590731"/>
    <w:rsid w:val="00593FE0"/>
    <w:rsid w:val="0059706B"/>
    <w:rsid w:val="005A0AF6"/>
    <w:rsid w:val="005B3B2F"/>
    <w:rsid w:val="005B7079"/>
    <w:rsid w:val="005C20F8"/>
    <w:rsid w:val="005C4031"/>
    <w:rsid w:val="005C4801"/>
    <w:rsid w:val="005D3757"/>
    <w:rsid w:val="005D4B4A"/>
    <w:rsid w:val="005D4DD7"/>
    <w:rsid w:val="005D5D8F"/>
    <w:rsid w:val="005D7F9E"/>
    <w:rsid w:val="005E06E1"/>
    <w:rsid w:val="005E3361"/>
    <w:rsid w:val="005E3702"/>
    <w:rsid w:val="005F7CE8"/>
    <w:rsid w:val="00601415"/>
    <w:rsid w:val="00611A74"/>
    <w:rsid w:val="00611B0E"/>
    <w:rsid w:val="006164CA"/>
    <w:rsid w:val="00622F2E"/>
    <w:rsid w:val="00627DE3"/>
    <w:rsid w:val="00635DC6"/>
    <w:rsid w:val="00637DA0"/>
    <w:rsid w:val="00641E1D"/>
    <w:rsid w:val="00653240"/>
    <w:rsid w:val="0065471D"/>
    <w:rsid w:val="00657A2D"/>
    <w:rsid w:val="00661B5C"/>
    <w:rsid w:val="00661ED1"/>
    <w:rsid w:val="0066354D"/>
    <w:rsid w:val="00664310"/>
    <w:rsid w:val="00665997"/>
    <w:rsid w:val="00666CEC"/>
    <w:rsid w:val="00667186"/>
    <w:rsid w:val="00673150"/>
    <w:rsid w:val="00680C63"/>
    <w:rsid w:val="0068160E"/>
    <w:rsid w:val="0068281B"/>
    <w:rsid w:val="006829D2"/>
    <w:rsid w:val="006904A5"/>
    <w:rsid w:val="0069184D"/>
    <w:rsid w:val="00695F44"/>
    <w:rsid w:val="00697FBD"/>
    <w:rsid w:val="006A0722"/>
    <w:rsid w:val="006A286A"/>
    <w:rsid w:val="006A3C5D"/>
    <w:rsid w:val="006A431B"/>
    <w:rsid w:val="006A589D"/>
    <w:rsid w:val="006A5EAA"/>
    <w:rsid w:val="006B11FD"/>
    <w:rsid w:val="006B3021"/>
    <w:rsid w:val="006B4AA2"/>
    <w:rsid w:val="006B4DFF"/>
    <w:rsid w:val="006B5041"/>
    <w:rsid w:val="006B5542"/>
    <w:rsid w:val="006B7512"/>
    <w:rsid w:val="006C1619"/>
    <w:rsid w:val="006C209F"/>
    <w:rsid w:val="006C6D86"/>
    <w:rsid w:val="006D23A6"/>
    <w:rsid w:val="006E6EF1"/>
    <w:rsid w:val="006E7E9B"/>
    <w:rsid w:val="006F3B5B"/>
    <w:rsid w:val="006F659A"/>
    <w:rsid w:val="006F756C"/>
    <w:rsid w:val="00701531"/>
    <w:rsid w:val="00701D51"/>
    <w:rsid w:val="00702AA5"/>
    <w:rsid w:val="00702B1B"/>
    <w:rsid w:val="00712867"/>
    <w:rsid w:val="007133C0"/>
    <w:rsid w:val="00713823"/>
    <w:rsid w:val="0071555A"/>
    <w:rsid w:val="0071680E"/>
    <w:rsid w:val="0072052F"/>
    <w:rsid w:val="007209D2"/>
    <w:rsid w:val="00721269"/>
    <w:rsid w:val="00724692"/>
    <w:rsid w:val="00724D47"/>
    <w:rsid w:val="00727AC2"/>
    <w:rsid w:val="00730228"/>
    <w:rsid w:val="0073574B"/>
    <w:rsid w:val="00736834"/>
    <w:rsid w:val="00737824"/>
    <w:rsid w:val="007524BA"/>
    <w:rsid w:val="007528D1"/>
    <w:rsid w:val="00754384"/>
    <w:rsid w:val="00756E43"/>
    <w:rsid w:val="007570C0"/>
    <w:rsid w:val="00761DBA"/>
    <w:rsid w:val="00763913"/>
    <w:rsid w:val="007706CD"/>
    <w:rsid w:val="00781EFF"/>
    <w:rsid w:val="007823F2"/>
    <w:rsid w:val="00784954"/>
    <w:rsid w:val="00786347"/>
    <w:rsid w:val="0079077D"/>
    <w:rsid w:val="007A1177"/>
    <w:rsid w:val="007A12DE"/>
    <w:rsid w:val="007A1868"/>
    <w:rsid w:val="007B50EB"/>
    <w:rsid w:val="007B64EC"/>
    <w:rsid w:val="007B6724"/>
    <w:rsid w:val="007B748B"/>
    <w:rsid w:val="007C0425"/>
    <w:rsid w:val="007C0778"/>
    <w:rsid w:val="007C5BCB"/>
    <w:rsid w:val="007D022F"/>
    <w:rsid w:val="007D2ABB"/>
    <w:rsid w:val="007E1A30"/>
    <w:rsid w:val="007E359C"/>
    <w:rsid w:val="007E3819"/>
    <w:rsid w:val="007E7148"/>
    <w:rsid w:val="007F0FDD"/>
    <w:rsid w:val="007F1371"/>
    <w:rsid w:val="007F2DF8"/>
    <w:rsid w:val="007F65F9"/>
    <w:rsid w:val="007F7E3A"/>
    <w:rsid w:val="00800B78"/>
    <w:rsid w:val="0080624F"/>
    <w:rsid w:val="00810E55"/>
    <w:rsid w:val="008124A8"/>
    <w:rsid w:val="00815EFE"/>
    <w:rsid w:val="00816965"/>
    <w:rsid w:val="00821A84"/>
    <w:rsid w:val="0082524B"/>
    <w:rsid w:val="0083015C"/>
    <w:rsid w:val="00832B5F"/>
    <w:rsid w:val="00834DE7"/>
    <w:rsid w:val="00845A68"/>
    <w:rsid w:val="00845D30"/>
    <w:rsid w:val="0084767A"/>
    <w:rsid w:val="0085110B"/>
    <w:rsid w:val="00857E32"/>
    <w:rsid w:val="008626ED"/>
    <w:rsid w:val="00870341"/>
    <w:rsid w:val="0087384A"/>
    <w:rsid w:val="00875425"/>
    <w:rsid w:val="008758C4"/>
    <w:rsid w:val="00876CAA"/>
    <w:rsid w:val="0088345D"/>
    <w:rsid w:val="00883485"/>
    <w:rsid w:val="00884BA1"/>
    <w:rsid w:val="00892EDB"/>
    <w:rsid w:val="008A21F8"/>
    <w:rsid w:val="008A7666"/>
    <w:rsid w:val="008B167E"/>
    <w:rsid w:val="008C08AA"/>
    <w:rsid w:val="008C6643"/>
    <w:rsid w:val="008D1FED"/>
    <w:rsid w:val="008D2B26"/>
    <w:rsid w:val="008E492B"/>
    <w:rsid w:val="008E534C"/>
    <w:rsid w:val="008F226B"/>
    <w:rsid w:val="00904357"/>
    <w:rsid w:val="0090622D"/>
    <w:rsid w:val="00906233"/>
    <w:rsid w:val="00906479"/>
    <w:rsid w:val="00910623"/>
    <w:rsid w:val="009159D6"/>
    <w:rsid w:val="00915FFE"/>
    <w:rsid w:val="00916988"/>
    <w:rsid w:val="00917677"/>
    <w:rsid w:val="00926D47"/>
    <w:rsid w:val="009328BA"/>
    <w:rsid w:val="00932994"/>
    <w:rsid w:val="00933F48"/>
    <w:rsid w:val="00941AB0"/>
    <w:rsid w:val="00942A38"/>
    <w:rsid w:val="00943C5E"/>
    <w:rsid w:val="00946CFD"/>
    <w:rsid w:val="00952F14"/>
    <w:rsid w:val="00955C4C"/>
    <w:rsid w:val="009638CC"/>
    <w:rsid w:val="00963BDD"/>
    <w:rsid w:val="00966E94"/>
    <w:rsid w:val="009679DC"/>
    <w:rsid w:val="009729BC"/>
    <w:rsid w:val="00974C73"/>
    <w:rsid w:val="0097583B"/>
    <w:rsid w:val="00984D05"/>
    <w:rsid w:val="00985291"/>
    <w:rsid w:val="00987981"/>
    <w:rsid w:val="00990888"/>
    <w:rsid w:val="00996E47"/>
    <w:rsid w:val="009A0B25"/>
    <w:rsid w:val="009A164C"/>
    <w:rsid w:val="009A26FA"/>
    <w:rsid w:val="009A3A98"/>
    <w:rsid w:val="009A451B"/>
    <w:rsid w:val="009A5CB0"/>
    <w:rsid w:val="009A5FAC"/>
    <w:rsid w:val="009A6BB8"/>
    <w:rsid w:val="009A6BD6"/>
    <w:rsid w:val="009A6CE1"/>
    <w:rsid w:val="009B2E48"/>
    <w:rsid w:val="009B5E3D"/>
    <w:rsid w:val="009B5F32"/>
    <w:rsid w:val="009B63BB"/>
    <w:rsid w:val="009B783E"/>
    <w:rsid w:val="009C0EE4"/>
    <w:rsid w:val="009C1A4C"/>
    <w:rsid w:val="009C6530"/>
    <w:rsid w:val="009D064B"/>
    <w:rsid w:val="009D4876"/>
    <w:rsid w:val="009E05FA"/>
    <w:rsid w:val="009E0608"/>
    <w:rsid w:val="009E3934"/>
    <w:rsid w:val="009F3167"/>
    <w:rsid w:val="009F3A6F"/>
    <w:rsid w:val="009F6CF1"/>
    <w:rsid w:val="00A041AA"/>
    <w:rsid w:val="00A05D4E"/>
    <w:rsid w:val="00A114CE"/>
    <w:rsid w:val="00A1190C"/>
    <w:rsid w:val="00A12EAB"/>
    <w:rsid w:val="00A1367C"/>
    <w:rsid w:val="00A16BDD"/>
    <w:rsid w:val="00A21027"/>
    <w:rsid w:val="00A2182B"/>
    <w:rsid w:val="00A269D7"/>
    <w:rsid w:val="00A35FFA"/>
    <w:rsid w:val="00A3602B"/>
    <w:rsid w:val="00A402E6"/>
    <w:rsid w:val="00A4071B"/>
    <w:rsid w:val="00A44697"/>
    <w:rsid w:val="00A4557B"/>
    <w:rsid w:val="00A500A2"/>
    <w:rsid w:val="00A501AA"/>
    <w:rsid w:val="00A50ECF"/>
    <w:rsid w:val="00A53E5D"/>
    <w:rsid w:val="00A6146E"/>
    <w:rsid w:val="00A6167C"/>
    <w:rsid w:val="00A63002"/>
    <w:rsid w:val="00A640D8"/>
    <w:rsid w:val="00A64C39"/>
    <w:rsid w:val="00A70586"/>
    <w:rsid w:val="00A73937"/>
    <w:rsid w:val="00A75AE3"/>
    <w:rsid w:val="00A764A8"/>
    <w:rsid w:val="00A81AA1"/>
    <w:rsid w:val="00A8257E"/>
    <w:rsid w:val="00A83845"/>
    <w:rsid w:val="00A84C61"/>
    <w:rsid w:val="00A8501B"/>
    <w:rsid w:val="00A8774A"/>
    <w:rsid w:val="00A92262"/>
    <w:rsid w:val="00AA13EF"/>
    <w:rsid w:val="00AA1E5A"/>
    <w:rsid w:val="00AA23BF"/>
    <w:rsid w:val="00AA44DD"/>
    <w:rsid w:val="00AA4FE7"/>
    <w:rsid w:val="00AA6509"/>
    <w:rsid w:val="00AB0590"/>
    <w:rsid w:val="00AB155E"/>
    <w:rsid w:val="00AB18B0"/>
    <w:rsid w:val="00AB4235"/>
    <w:rsid w:val="00AB5557"/>
    <w:rsid w:val="00AB7547"/>
    <w:rsid w:val="00AB7FEB"/>
    <w:rsid w:val="00AC07FC"/>
    <w:rsid w:val="00AC3A4E"/>
    <w:rsid w:val="00AC75EA"/>
    <w:rsid w:val="00AE56C6"/>
    <w:rsid w:val="00AF3AD3"/>
    <w:rsid w:val="00AF3BD7"/>
    <w:rsid w:val="00AF5238"/>
    <w:rsid w:val="00AF74DC"/>
    <w:rsid w:val="00AF76E4"/>
    <w:rsid w:val="00B05036"/>
    <w:rsid w:val="00B10814"/>
    <w:rsid w:val="00B12574"/>
    <w:rsid w:val="00B163ED"/>
    <w:rsid w:val="00B238B4"/>
    <w:rsid w:val="00B2694B"/>
    <w:rsid w:val="00B335AC"/>
    <w:rsid w:val="00B35692"/>
    <w:rsid w:val="00B368D9"/>
    <w:rsid w:val="00B37597"/>
    <w:rsid w:val="00B41564"/>
    <w:rsid w:val="00B423FE"/>
    <w:rsid w:val="00B42F03"/>
    <w:rsid w:val="00B5197C"/>
    <w:rsid w:val="00B53BC0"/>
    <w:rsid w:val="00B55371"/>
    <w:rsid w:val="00B60A97"/>
    <w:rsid w:val="00B6260D"/>
    <w:rsid w:val="00B62F58"/>
    <w:rsid w:val="00B64875"/>
    <w:rsid w:val="00B64990"/>
    <w:rsid w:val="00B703F7"/>
    <w:rsid w:val="00B7673D"/>
    <w:rsid w:val="00B80037"/>
    <w:rsid w:val="00B81EF1"/>
    <w:rsid w:val="00B87247"/>
    <w:rsid w:val="00B90063"/>
    <w:rsid w:val="00B91304"/>
    <w:rsid w:val="00B94237"/>
    <w:rsid w:val="00B94DCC"/>
    <w:rsid w:val="00B97DA5"/>
    <w:rsid w:val="00BA0D80"/>
    <w:rsid w:val="00BA2CDD"/>
    <w:rsid w:val="00BA6318"/>
    <w:rsid w:val="00BB20A0"/>
    <w:rsid w:val="00BB52BB"/>
    <w:rsid w:val="00BB568F"/>
    <w:rsid w:val="00BB71EF"/>
    <w:rsid w:val="00BC1756"/>
    <w:rsid w:val="00BC1ABD"/>
    <w:rsid w:val="00BC5363"/>
    <w:rsid w:val="00BD2432"/>
    <w:rsid w:val="00BD2E2D"/>
    <w:rsid w:val="00BD70F4"/>
    <w:rsid w:val="00BD7C73"/>
    <w:rsid w:val="00BE0CC9"/>
    <w:rsid w:val="00BE6EA8"/>
    <w:rsid w:val="00BF2DEB"/>
    <w:rsid w:val="00BF2FED"/>
    <w:rsid w:val="00BF5189"/>
    <w:rsid w:val="00BF5975"/>
    <w:rsid w:val="00C01274"/>
    <w:rsid w:val="00C0140A"/>
    <w:rsid w:val="00C01E7F"/>
    <w:rsid w:val="00C034F2"/>
    <w:rsid w:val="00C0420B"/>
    <w:rsid w:val="00C0675C"/>
    <w:rsid w:val="00C1160F"/>
    <w:rsid w:val="00C1560A"/>
    <w:rsid w:val="00C1621E"/>
    <w:rsid w:val="00C16C52"/>
    <w:rsid w:val="00C16F76"/>
    <w:rsid w:val="00C2219D"/>
    <w:rsid w:val="00C23E8E"/>
    <w:rsid w:val="00C25311"/>
    <w:rsid w:val="00C25796"/>
    <w:rsid w:val="00C259A9"/>
    <w:rsid w:val="00C303C4"/>
    <w:rsid w:val="00C41B4A"/>
    <w:rsid w:val="00C4531F"/>
    <w:rsid w:val="00C46DFD"/>
    <w:rsid w:val="00C512EB"/>
    <w:rsid w:val="00C51D7B"/>
    <w:rsid w:val="00C53B1F"/>
    <w:rsid w:val="00C5429F"/>
    <w:rsid w:val="00C56983"/>
    <w:rsid w:val="00C61496"/>
    <w:rsid w:val="00C65A91"/>
    <w:rsid w:val="00C716BA"/>
    <w:rsid w:val="00C74481"/>
    <w:rsid w:val="00C753D8"/>
    <w:rsid w:val="00C81856"/>
    <w:rsid w:val="00C841F6"/>
    <w:rsid w:val="00C8571F"/>
    <w:rsid w:val="00C90B88"/>
    <w:rsid w:val="00C93774"/>
    <w:rsid w:val="00C9423C"/>
    <w:rsid w:val="00C94773"/>
    <w:rsid w:val="00C948B2"/>
    <w:rsid w:val="00CA28C9"/>
    <w:rsid w:val="00CA4349"/>
    <w:rsid w:val="00CA6400"/>
    <w:rsid w:val="00CB4DB6"/>
    <w:rsid w:val="00CB633B"/>
    <w:rsid w:val="00CC7465"/>
    <w:rsid w:val="00CD35AB"/>
    <w:rsid w:val="00CD6734"/>
    <w:rsid w:val="00CE25B4"/>
    <w:rsid w:val="00CE28B2"/>
    <w:rsid w:val="00CE5D09"/>
    <w:rsid w:val="00CE741D"/>
    <w:rsid w:val="00CF162C"/>
    <w:rsid w:val="00CF67BE"/>
    <w:rsid w:val="00D03119"/>
    <w:rsid w:val="00D03174"/>
    <w:rsid w:val="00D05B4B"/>
    <w:rsid w:val="00D05CD2"/>
    <w:rsid w:val="00D07352"/>
    <w:rsid w:val="00D11EDD"/>
    <w:rsid w:val="00D14239"/>
    <w:rsid w:val="00D21D5D"/>
    <w:rsid w:val="00D22AFB"/>
    <w:rsid w:val="00D25453"/>
    <w:rsid w:val="00D276F1"/>
    <w:rsid w:val="00D30C2F"/>
    <w:rsid w:val="00D33D0F"/>
    <w:rsid w:val="00D34B19"/>
    <w:rsid w:val="00D3511E"/>
    <w:rsid w:val="00D4140C"/>
    <w:rsid w:val="00D4164B"/>
    <w:rsid w:val="00D44CC3"/>
    <w:rsid w:val="00D469AB"/>
    <w:rsid w:val="00D46A34"/>
    <w:rsid w:val="00D503D6"/>
    <w:rsid w:val="00D602F5"/>
    <w:rsid w:val="00D6111D"/>
    <w:rsid w:val="00D616A2"/>
    <w:rsid w:val="00D61BA3"/>
    <w:rsid w:val="00D61D57"/>
    <w:rsid w:val="00D6244D"/>
    <w:rsid w:val="00D64311"/>
    <w:rsid w:val="00D64745"/>
    <w:rsid w:val="00D647CC"/>
    <w:rsid w:val="00D654C5"/>
    <w:rsid w:val="00D66B1D"/>
    <w:rsid w:val="00D67243"/>
    <w:rsid w:val="00D674F2"/>
    <w:rsid w:val="00D727B5"/>
    <w:rsid w:val="00D762EA"/>
    <w:rsid w:val="00D7691A"/>
    <w:rsid w:val="00D776E0"/>
    <w:rsid w:val="00D80958"/>
    <w:rsid w:val="00D81C83"/>
    <w:rsid w:val="00D85E97"/>
    <w:rsid w:val="00D866CF"/>
    <w:rsid w:val="00D876D6"/>
    <w:rsid w:val="00D90824"/>
    <w:rsid w:val="00D9169A"/>
    <w:rsid w:val="00D92C01"/>
    <w:rsid w:val="00D9460D"/>
    <w:rsid w:val="00D97FDF"/>
    <w:rsid w:val="00DA004B"/>
    <w:rsid w:val="00DA110D"/>
    <w:rsid w:val="00DA4770"/>
    <w:rsid w:val="00DA6A01"/>
    <w:rsid w:val="00DB241F"/>
    <w:rsid w:val="00DB4C57"/>
    <w:rsid w:val="00DB5E6D"/>
    <w:rsid w:val="00DB647F"/>
    <w:rsid w:val="00DB6913"/>
    <w:rsid w:val="00DC0BC6"/>
    <w:rsid w:val="00DC1256"/>
    <w:rsid w:val="00DC2956"/>
    <w:rsid w:val="00DC33DA"/>
    <w:rsid w:val="00DC349A"/>
    <w:rsid w:val="00DC3626"/>
    <w:rsid w:val="00DD1CDC"/>
    <w:rsid w:val="00DD2EE3"/>
    <w:rsid w:val="00DE0467"/>
    <w:rsid w:val="00DE3940"/>
    <w:rsid w:val="00DE53BE"/>
    <w:rsid w:val="00DE5831"/>
    <w:rsid w:val="00DF569C"/>
    <w:rsid w:val="00DF57EA"/>
    <w:rsid w:val="00E063BF"/>
    <w:rsid w:val="00E06D3D"/>
    <w:rsid w:val="00E10781"/>
    <w:rsid w:val="00E16498"/>
    <w:rsid w:val="00E204A1"/>
    <w:rsid w:val="00E2351B"/>
    <w:rsid w:val="00E251F5"/>
    <w:rsid w:val="00E26FC4"/>
    <w:rsid w:val="00E302AC"/>
    <w:rsid w:val="00E305A6"/>
    <w:rsid w:val="00E31C91"/>
    <w:rsid w:val="00E34E25"/>
    <w:rsid w:val="00E37C2F"/>
    <w:rsid w:val="00E418C9"/>
    <w:rsid w:val="00E41B15"/>
    <w:rsid w:val="00E41FEF"/>
    <w:rsid w:val="00E620B5"/>
    <w:rsid w:val="00E630FD"/>
    <w:rsid w:val="00E632B4"/>
    <w:rsid w:val="00E63D88"/>
    <w:rsid w:val="00E64895"/>
    <w:rsid w:val="00E6639E"/>
    <w:rsid w:val="00E669FE"/>
    <w:rsid w:val="00E67ABA"/>
    <w:rsid w:val="00E71130"/>
    <w:rsid w:val="00E72F53"/>
    <w:rsid w:val="00E73C01"/>
    <w:rsid w:val="00E771DF"/>
    <w:rsid w:val="00E77A4A"/>
    <w:rsid w:val="00E80247"/>
    <w:rsid w:val="00E82A90"/>
    <w:rsid w:val="00E93609"/>
    <w:rsid w:val="00E94A4C"/>
    <w:rsid w:val="00E956F8"/>
    <w:rsid w:val="00E971F0"/>
    <w:rsid w:val="00EA171A"/>
    <w:rsid w:val="00EB3B75"/>
    <w:rsid w:val="00EC3478"/>
    <w:rsid w:val="00EC59E9"/>
    <w:rsid w:val="00EC7842"/>
    <w:rsid w:val="00EC7C0D"/>
    <w:rsid w:val="00ED355B"/>
    <w:rsid w:val="00ED529A"/>
    <w:rsid w:val="00ED5EB1"/>
    <w:rsid w:val="00ED66FE"/>
    <w:rsid w:val="00EE7731"/>
    <w:rsid w:val="00EF2D89"/>
    <w:rsid w:val="00F00253"/>
    <w:rsid w:val="00F02397"/>
    <w:rsid w:val="00F05FA0"/>
    <w:rsid w:val="00F06011"/>
    <w:rsid w:val="00F108AA"/>
    <w:rsid w:val="00F1090D"/>
    <w:rsid w:val="00F1368E"/>
    <w:rsid w:val="00F13CB3"/>
    <w:rsid w:val="00F168A5"/>
    <w:rsid w:val="00F21825"/>
    <w:rsid w:val="00F219E7"/>
    <w:rsid w:val="00F238F5"/>
    <w:rsid w:val="00F35D8D"/>
    <w:rsid w:val="00F40B7E"/>
    <w:rsid w:val="00F4308F"/>
    <w:rsid w:val="00F43BA5"/>
    <w:rsid w:val="00F4403C"/>
    <w:rsid w:val="00F46B1A"/>
    <w:rsid w:val="00F479CB"/>
    <w:rsid w:val="00F516CD"/>
    <w:rsid w:val="00F535E5"/>
    <w:rsid w:val="00F5381E"/>
    <w:rsid w:val="00F60D04"/>
    <w:rsid w:val="00F60D1D"/>
    <w:rsid w:val="00F61A47"/>
    <w:rsid w:val="00F629F2"/>
    <w:rsid w:val="00F63214"/>
    <w:rsid w:val="00F647C0"/>
    <w:rsid w:val="00F64BA6"/>
    <w:rsid w:val="00F66CC0"/>
    <w:rsid w:val="00F67D9D"/>
    <w:rsid w:val="00F71DE2"/>
    <w:rsid w:val="00F80297"/>
    <w:rsid w:val="00F80771"/>
    <w:rsid w:val="00F86298"/>
    <w:rsid w:val="00F86C38"/>
    <w:rsid w:val="00F917C1"/>
    <w:rsid w:val="00F93805"/>
    <w:rsid w:val="00FA198A"/>
    <w:rsid w:val="00FA53CD"/>
    <w:rsid w:val="00FA75A3"/>
    <w:rsid w:val="00FC1948"/>
    <w:rsid w:val="00FC1DC7"/>
    <w:rsid w:val="00FC6788"/>
    <w:rsid w:val="00FC74E7"/>
    <w:rsid w:val="00FC7A8D"/>
    <w:rsid w:val="00FD43FF"/>
    <w:rsid w:val="00FD55C8"/>
    <w:rsid w:val="00FD624B"/>
    <w:rsid w:val="00FE418D"/>
    <w:rsid w:val="00FE5799"/>
    <w:rsid w:val="00FF017A"/>
    <w:rsid w:val="00FF3E68"/>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8B64C15-54A8-48F0-ACFA-72B1A85FA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aliases w:val="cap"/>
    <w:basedOn w:val="Normal"/>
    <w:next w:val="Normal"/>
    <w:link w:val="CaptionChar"/>
    <w:uiPriority w:val="35"/>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 w:type="paragraph" w:styleId="FootnoteText">
    <w:name w:val="footnote text"/>
    <w:basedOn w:val="Normal"/>
    <w:link w:val="FootnoteTextChar"/>
    <w:uiPriority w:val="99"/>
    <w:semiHidden/>
    <w:unhideWhenUsed/>
    <w:rsid w:val="00042037"/>
    <w:rPr>
      <w:szCs w:val="20"/>
    </w:rPr>
  </w:style>
  <w:style w:type="character" w:customStyle="1" w:styleId="FootnoteTextChar">
    <w:name w:val="Footnote Text Char"/>
    <w:basedOn w:val="DefaultParagraphFont"/>
    <w:link w:val="FootnoteText"/>
    <w:uiPriority w:val="99"/>
    <w:semiHidden/>
    <w:rsid w:val="00042037"/>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042037"/>
    <w:rPr>
      <w:vertAlign w:val="superscript"/>
    </w:rPr>
  </w:style>
  <w:style w:type="character" w:customStyle="1" w:styleId="CaptionChar">
    <w:name w:val="Caption Char"/>
    <w:aliases w:val="cap Char"/>
    <w:basedOn w:val="DefaultParagraphFont"/>
    <w:link w:val="Caption"/>
    <w:uiPriority w:val="35"/>
    <w:locked/>
    <w:rsid w:val="009F3A6F"/>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03371293">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201892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76F70-723A-4C4C-A785-68EDCC5D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6</Pages>
  <Words>2965</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Yufei Blankenship</dc:creator>
  <cp:lastModifiedBy>Yufei Blankenship</cp:lastModifiedBy>
  <cp:revision>242</cp:revision>
  <dcterms:created xsi:type="dcterms:W3CDTF">2016-11-04T22:00:00Z</dcterms:created>
  <dcterms:modified xsi:type="dcterms:W3CDTF">2016-11-05T18:39:00Z</dcterms:modified>
</cp:coreProperties>
</file>